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CFF2A" w14:textId="760AFFFB" w:rsidR="00066C60" w:rsidRPr="00066C60" w:rsidRDefault="00066C60" w:rsidP="00066C60">
      <w:pPr>
        <w:spacing w:before="60" w:after="0" w:line="240" w:lineRule="auto"/>
        <w:ind w:right="-46"/>
        <w:jc w:val="center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b/>
          <w:bCs/>
          <w:color w:val="000000"/>
          <w:szCs w:val="24"/>
          <w:lang w:eastAsia="en-GB"/>
        </w:rPr>
        <w:t>UPUTSTVO O FORMIRANjU MERNIH MESTA ZA MERENjE EMISIJE U SKLADU SA VAŽEĆIM MEĐUNARODNIM STANDARD</w:t>
      </w:r>
      <w:r w:rsidR="006F7402">
        <w:rPr>
          <w:rFonts w:eastAsia="Times New Roman" w:cs="Times New Roman"/>
          <w:b/>
          <w:bCs/>
          <w:color w:val="000000"/>
          <w:szCs w:val="24"/>
          <w:lang w:eastAsia="en-GB"/>
        </w:rPr>
        <w:t>O</w:t>
      </w:r>
      <w:r w:rsidRPr="00066C60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M </w:t>
      </w: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>EN 15259:2010</w:t>
      </w:r>
    </w:p>
    <w:p w14:paraId="6CB5C625" w14:textId="2D186A5E" w:rsid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14:paraId="147F7C1F" w14:textId="013DA1BC" w:rsidR="00066C60" w:rsidRDefault="00066C60" w:rsidP="00066C60">
      <w:pPr>
        <w:spacing w:after="0" w:line="240" w:lineRule="auto"/>
        <w:ind w:right="119" w:firstLine="567"/>
        <w:rPr>
          <w:rFonts w:eastAsia="Times New Roman" w:cs="Times New Roman"/>
          <w:b/>
          <w:bCs/>
          <w:color w:val="000000"/>
          <w:szCs w:val="24"/>
          <w:lang w:eastAsia="en-GB"/>
        </w:rPr>
      </w:pPr>
      <w:r w:rsidRPr="00066C60">
        <w:rPr>
          <w:rFonts w:eastAsia="Times New Roman" w:cs="Times New Roman"/>
          <w:b/>
          <w:bCs/>
          <w:color w:val="000000"/>
          <w:szCs w:val="24"/>
          <w:lang w:eastAsia="en-GB"/>
        </w:rPr>
        <w:t>Određivanje položaja ravni uzorkovanja:</w:t>
      </w:r>
    </w:p>
    <w:p w14:paraId="34725954" w14:textId="77777777" w:rsidR="00066C60" w:rsidRPr="00066C60" w:rsidRDefault="00066C60" w:rsidP="00066C60">
      <w:pPr>
        <w:spacing w:after="0" w:line="240" w:lineRule="auto"/>
        <w:ind w:right="119" w:firstLine="567"/>
        <w:rPr>
          <w:rFonts w:eastAsia="Times New Roman" w:cs="Times New Roman"/>
          <w:szCs w:val="24"/>
          <w:lang w:eastAsia="en-GB"/>
        </w:rPr>
      </w:pPr>
    </w:p>
    <w:p w14:paraId="3CE886D1" w14:textId="77C4FF5F" w:rsidR="00066C60" w:rsidRPr="00066C60" w:rsidRDefault="00066C60" w:rsidP="00066C60">
      <w:pPr>
        <w:spacing w:after="0" w:line="240" w:lineRule="auto"/>
        <w:ind w:right="119" w:firstLine="567"/>
        <w:jc w:val="both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> </w:t>
      </w:r>
      <w:r w:rsidRPr="00066C60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Ravan uzorkovanja </w:t>
      </w: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>(2)</w:t>
      </w:r>
      <w:r w:rsidRPr="00066C60">
        <w:rPr>
          <w:rFonts w:eastAsia="Times New Roman" w:cs="Times New Roman"/>
          <w:color w:val="000000"/>
          <w:szCs w:val="24"/>
          <w:lang w:eastAsia="en-GB"/>
        </w:rPr>
        <w:t xml:space="preserve"> mora biti što više udaljena od poslednje </w:t>
      </w:r>
      <w:r w:rsidRPr="00066C60">
        <w:rPr>
          <w:rFonts w:eastAsia="Times New Roman" w:cs="Times New Roman"/>
          <w:i/>
          <w:iCs/>
          <w:color w:val="000000"/>
          <w:szCs w:val="24"/>
          <w:lang w:eastAsia="en-GB"/>
        </w:rPr>
        <w:t xml:space="preserve">opstrukcije </w:t>
      </w:r>
      <w:r w:rsidRPr="00066C60">
        <w:rPr>
          <w:rFonts w:eastAsia="Times New Roman" w:cs="Times New Roman"/>
          <w:color w:val="000000"/>
          <w:szCs w:val="24"/>
          <w:lang w:eastAsia="en-GB"/>
        </w:rPr>
        <w:t xml:space="preserve">(promene pravca toka, preseka struje ili drugog uzroka turbulencije otpadnog gasa), kako bi se uzorkovanje vršilo u što manje turbulentnoj («uzburkanoj») </w:t>
      </w:r>
      <w:r w:rsidRPr="00066C60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struji otpadnog gasa </w:t>
      </w: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>(4).</w:t>
      </w:r>
      <w:r w:rsidRPr="00066C60">
        <w:rPr>
          <w:rFonts w:eastAsia="Times New Roman" w:cs="Times New Roman"/>
          <w:color w:val="000000"/>
          <w:szCs w:val="24"/>
          <w:lang w:eastAsia="en-GB"/>
        </w:rPr>
        <w:t xml:space="preserve"> Iz tog razloga ravan uzorkovanja se postavlja u zoni čiji su početak i kraj najmanje </w:t>
      </w: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 xml:space="preserve">5 </w:t>
      </w:r>
      <w:r w:rsidRPr="00066C60">
        <w:rPr>
          <w:rFonts w:eastAsia="Times New Roman" w:cs="Times New Roman"/>
          <w:color w:val="000000"/>
          <w:szCs w:val="24"/>
          <w:lang w:eastAsia="en-GB"/>
        </w:rPr>
        <w:t xml:space="preserve">hidrauličnih prečnika </w:t>
      </w: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>(ødh)</w:t>
      </w:r>
      <w:r w:rsidRPr="00066C60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r w:rsidRPr="00066C60">
        <w:rPr>
          <w:rFonts w:eastAsia="Times New Roman" w:cs="Times New Roman"/>
          <w:color w:val="000000"/>
          <w:szCs w:val="24"/>
          <w:lang w:eastAsia="en-GB"/>
        </w:rPr>
        <w:t xml:space="preserve">udaljeni od poslednje </w:t>
      </w: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>opstrukcije</w:t>
      </w:r>
      <w:r w:rsidRPr="00066C60">
        <w:rPr>
          <w:rFonts w:eastAsia="Times New Roman" w:cs="Times New Roman"/>
          <w:i/>
          <w:iCs/>
          <w:color w:val="000000"/>
          <w:szCs w:val="24"/>
          <w:lang w:eastAsia="en-GB"/>
        </w:rPr>
        <w:t xml:space="preserve">, </w:t>
      </w:r>
      <w:r w:rsidRPr="00066C60">
        <w:rPr>
          <w:rFonts w:eastAsia="Times New Roman" w:cs="Times New Roman"/>
          <w:color w:val="000000"/>
          <w:szCs w:val="24"/>
          <w:lang w:eastAsia="en-GB"/>
        </w:rPr>
        <w:t xml:space="preserve">odnosno kraja dimovodnog kanala </w:t>
      </w: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>(5)</w:t>
      </w:r>
      <w:r w:rsidRPr="00066C60">
        <w:rPr>
          <w:rFonts w:eastAsia="Times New Roman" w:cs="Times New Roman"/>
          <w:color w:val="000000"/>
          <w:szCs w:val="24"/>
          <w:lang w:eastAsia="en-GB"/>
        </w:rPr>
        <w:t xml:space="preserve"> čime je generalno ispunjen zahtev za homogene uslove.</w:t>
      </w:r>
    </w:p>
    <w:p w14:paraId="3F88DAAA" w14:textId="3ACD6881" w:rsidR="00066C60" w:rsidRP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>Hidraulični prečnik je za dimovodne kanale:</w:t>
      </w:r>
    </w:p>
    <w:p w14:paraId="39963274" w14:textId="77777777" w:rsidR="00066C60" w:rsidRPr="00066C60" w:rsidRDefault="00066C60" w:rsidP="00066C60">
      <w:pPr>
        <w:spacing w:after="0" w:line="240" w:lineRule="auto"/>
        <w:ind w:firstLine="426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>² kružnog preseka - jednak prečniku ravni uzorkovanja;</w:t>
      </w:r>
    </w:p>
    <w:p w14:paraId="521A5EDD" w14:textId="77777777" w:rsidR="00066C60" w:rsidRPr="00066C60" w:rsidRDefault="00066C60" w:rsidP="00066C60">
      <w:pPr>
        <w:spacing w:after="0" w:line="240" w:lineRule="auto"/>
        <w:ind w:firstLine="426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>² kvadratnog preseka - jednak stranici kvadrata;</w:t>
      </w:r>
    </w:p>
    <w:p w14:paraId="58B61A87" w14:textId="77777777" w:rsidR="00066C60" w:rsidRPr="00066C60" w:rsidRDefault="00066C60" w:rsidP="00066C60">
      <w:pPr>
        <w:spacing w:after="0" w:line="240" w:lineRule="auto"/>
        <w:ind w:firstLine="426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 xml:space="preserve">² pravougaonog preseka </w:t>
      </w: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>- dn=2∙(a∙b)/(a+b)</w:t>
      </w:r>
      <w:r w:rsidRPr="00066C60">
        <w:rPr>
          <w:rFonts w:eastAsia="Times New Roman" w:cs="Times New Roman"/>
          <w:i/>
          <w:iCs/>
          <w:color w:val="000000"/>
          <w:szCs w:val="24"/>
          <w:lang w:eastAsia="en-GB"/>
        </w:rPr>
        <w:t>;</w:t>
      </w:r>
    </w:p>
    <w:p w14:paraId="5D248981" w14:textId="77777777" w:rsidR="00066C60" w:rsidRPr="00066C60" w:rsidRDefault="00066C60" w:rsidP="00066C60">
      <w:pPr>
        <w:spacing w:after="0" w:line="240" w:lineRule="auto"/>
        <w:ind w:firstLine="426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 xml:space="preserve">² ostalih oblika preseka, računa se po formuli </w:t>
      </w: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>d=4xAs/ls</w:t>
      </w:r>
      <w:r w:rsidRPr="00066C60">
        <w:rPr>
          <w:rFonts w:eastAsia="Times New Roman" w:cs="Times New Roman"/>
          <w:color w:val="000000"/>
          <w:szCs w:val="24"/>
          <w:lang w:eastAsia="en-GB"/>
        </w:rPr>
        <w:t xml:space="preserve">, gde je </w:t>
      </w:r>
      <w:proofErr w:type="gramStart"/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>As</w:t>
      </w:r>
      <w:proofErr w:type="gramEnd"/>
      <w:r w:rsidRPr="00066C60">
        <w:rPr>
          <w:rFonts w:eastAsia="Times New Roman" w:cs="Times New Roman"/>
          <w:color w:val="000000"/>
          <w:szCs w:val="24"/>
          <w:lang w:eastAsia="en-GB"/>
        </w:rPr>
        <w:t xml:space="preserve"> površina ravni uzorkovanja, a</w:t>
      </w: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 xml:space="preserve"> ls</w:t>
      </w:r>
      <w:r w:rsidRPr="00066C60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r w:rsidRPr="00066C60">
        <w:rPr>
          <w:rFonts w:eastAsia="Times New Roman" w:cs="Times New Roman"/>
          <w:color w:val="000000"/>
          <w:szCs w:val="24"/>
          <w:lang w:eastAsia="en-GB"/>
        </w:rPr>
        <w:t>njen obim.</w:t>
      </w:r>
    </w:p>
    <w:p w14:paraId="0F55C87F" w14:textId="21D9AF8E" w:rsidR="00066C60" w:rsidRDefault="00066C60" w:rsidP="00066C60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 xml:space="preserve">U slučaju da se ravan uzorkovanja postavlja u delu dimovodnog kanala čiji kraj nije kraj kanala, nego neka opstrukcija (npr. krivina) dozvoljeno je da od ravni uzorkovanja do nje budu samo </w:t>
      </w:r>
      <w:r w:rsidRPr="00066C60">
        <w:rPr>
          <w:rFonts w:eastAsia="Times New Roman" w:cs="Times New Roman"/>
          <w:b/>
          <w:bCs/>
          <w:color w:val="000000"/>
          <w:szCs w:val="24"/>
          <w:lang w:eastAsia="en-GB"/>
        </w:rPr>
        <w:t>2</w:t>
      </w:r>
      <w:r w:rsidRPr="00066C60">
        <w:rPr>
          <w:rFonts w:eastAsia="Times New Roman" w:cs="Times New Roman"/>
          <w:color w:val="000000"/>
          <w:szCs w:val="24"/>
          <w:lang w:eastAsia="en-GB"/>
        </w:rPr>
        <w:t xml:space="preserve"> hidraulična prečnika. </w:t>
      </w:r>
    </w:p>
    <w:p w14:paraId="68F9651C" w14:textId="77777777" w:rsidR="00066C60" w:rsidRPr="00066C60" w:rsidRDefault="00066C60" w:rsidP="00066C60">
      <w:pPr>
        <w:spacing w:after="120" w:line="240" w:lineRule="auto"/>
        <w:ind w:firstLine="567"/>
        <w:jc w:val="both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>Ravan uzorkovanja se pozicionira po pravilu u vertikalnom delu kanala, a samo ako to nije moguće, u horizontalnom delu.</w:t>
      </w:r>
    </w:p>
    <w:p w14:paraId="42A8CD1F" w14:textId="33B3DC33" w:rsidR="00066C60" w:rsidRPr="00066C60" w:rsidRDefault="00066C60" w:rsidP="00066C60">
      <w:pPr>
        <w:spacing w:after="0" w:line="240" w:lineRule="auto"/>
        <w:jc w:val="center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noProof/>
          <w:color w:val="000000"/>
          <w:szCs w:val="24"/>
          <w:bdr w:val="single" w:sz="8" w:space="0" w:color="000000" w:frame="1"/>
          <w:lang w:eastAsia="en-GB"/>
        </w:rPr>
        <w:drawing>
          <wp:inline distT="0" distB="0" distL="0" distR="0" wp14:anchorId="249592DF" wp14:editId="3AF7B922">
            <wp:extent cx="4049140" cy="352425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35" cy="355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F95BB" w14:textId="77777777" w:rsidR="00066C60" w:rsidRDefault="00066C60" w:rsidP="00066C60">
      <w:pPr>
        <w:spacing w:after="0" w:line="240" w:lineRule="auto"/>
        <w:ind w:left="-567" w:right="-164"/>
        <w:jc w:val="center"/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</w:pPr>
    </w:p>
    <w:p w14:paraId="60D1F1F4" w14:textId="24FF370C" w:rsidR="00066C60" w:rsidRPr="00066C60" w:rsidRDefault="00066C60" w:rsidP="00066C60">
      <w:pPr>
        <w:spacing w:after="0" w:line="240" w:lineRule="auto"/>
        <w:ind w:left="-567" w:right="-164"/>
        <w:jc w:val="center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 xml:space="preserve">Slika 1.A </w:t>
      </w:r>
      <w:r w:rsidRPr="00066C60">
        <w:rPr>
          <w:rFonts w:eastAsia="Times New Roman" w:cs="Times New Roman"/>
          <w:i/>
          <w:iCs/>
          <w:color w:val="000000"/>
          <w:szCs w:val="24"/>
          <w:lang w:eastAsia="en-GB"/>
        </w:rPr>
        <w:t>Položaj ravni uzorkovanja i pristupnih otvora na dimnom kanalu kružnog preseka</w:t>
      </w:r>
    </w:p>
    <w:p w14:paraId="713C19B8" w14:textId="23268F81" w:rsidR="00066C60" w:rsidRPr="00066C60" w:rsidRDefault="00066C60" w:rsidP="00066C60">
      <w:pPr>
        <w:spacing w:after="0" w:line="240" w:lineRule="auto"/>
        <w:jc w:val="center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b/>
          <w:bCs/>
          <w:noProof/>
          <w:color w:val="000000"/>
          <w:szCs w:val="24"/>
          <w:bdr w:val="single" w:sz="8" w:space="0" w:color="000000" w:frame="1"/>
          <w:lang w:eastAsia="en-GB"/>
        </w:rPr>
        <w:lastRenderedPageBreak/>
        <w:drawing>
          <wp:inline distT="0" distB="0" distL="0" distR="0" wp14:anchorId="193042DD" wp14:editId="25E02635">
            <wp:extent cx="5731510" cy="5542280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4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3A041" w14:textId="77777777" w:rsidR="00066C60" w:rsidRP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14:paraId="6B17B38E" w14:textId="77777777" w:rsidR="00066C60" w:rsidRPr="00066C60" w:rsidRDefault="00066C60" w:rsidP="00066C60">
      <w:pPr>
        <w:spacing w:after="0" w:line="240" w:lineRule="auto"/>
        <w:ind w:left="-567"/>
        <w:jc w:val="center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 xml:space="preserve">Slika 1.B </w:t>
      </w:r>
      <w:r w:rsidRPr="00066C60">
        <w:rPr>
          <w:rFonts w:eastAsia="Times New Roman" w:cs="Times New Roman"/>
          <w:i/>
          <w:iCs/>
          <w:color w:val="000000"/>
          <w:szCs w:val="24"/>
          <w:lang w:eastAsia="en-GB"/>
        </w:rPr>
        <w:t>Položaj ravni uzorkovanja i pristupnih otvora na dimnom kanalu </w:t>
      </w:r>
    </w:p>
    <w:p w14:paraId="0750358B" w14:textId="77777777" w:rsidR="00066C60" w:rsidRPr="00066C60" w:rsidRDefault="00066C60" w:rsidP="00066C60">
      <w:pPr>
        <w:spacing w:after="0" w:line="240" w:lineRule="auto"/>
        <w:ind w:left="-567"/>
        <w:jc w:val="center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i/>
          <w:iCs/>
          <w:color w:val="000000"/>
          <w:szCs w:val="24"/>
          <w:lang w:eastAsia="en-GB"/>
        </w:rPr>
        <w:t xml:space="preserve">kvadratnog preseka </w:t>
      </w: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>(ilustrativni primer)</w:t>
      </w:r>
    </w:p>
    <w:p w14:paraId="2B22B8CA" w14:textId="77777777" w:rsidR="00066C60" w:rsidRP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14:paraId="303C3EA8" w14:textId="77777777" w:rsidR="0071564C" w:rsidRDefault="0071564C" w:rsidP="00066C60">
      <w:pPr>
        <w:spacing w:after="0" w:line="240" w:lineRule="auto"/>
        <w:ind w:right="119" w:firstLine="567"/>
        <w:rPr>
          <w:rFonts w:eastAsia="Times New Roman" w:cs="Times New Roman"/>
          <w:b/>
          <w:bCs/>
          <w:color w:val="000000"/>
          <w:szCs w:val="24"/>
          <w:lang w:eastAsia="en-GB"/>
        </w:rPr>
      </w:pPr>
    </w:p>
    <w:p w14:paraId="349F5F18" w14:textId="77777777" w:rsidR="0071564C" w:rsidRDefault="0071564C" w:rsidP="00066C60">
      <w:pPr>
        <w:spacing w:after="0" w:line="240" w:lineRule="auto"/>
        <w:ind w:right="119" w:firstLine="567"/>
        <w:rPr>
          <w:rFonts w:eastAsia="Times New Roman" w:cs="Times New Roman"/>
          <w:b/>
          <w:bCs/>
          <w:color w:val="000000"/>
          <w:szCs w:val="24"/>
          <w:lang w:eastAsia="en-GB"/>
        </w:rPr>
      </w:pPr>
    </w:p>
    <w:p w14:paraId="3BAE27BC" w14:textId="77777777" w:rsidR="0071564C" w:rsidRDefault="0071564C" w:rsidP="00066C60">
      <w:pPr>
        <w:spacing w:after="0" w:line="240" w:lineRule="auto"/>
        <w:ind w:right="119" w:firstLine="567"/>
        <w:rPr>
          <w:rFonts w:eastAsia="Times New Roman" w:cs="Times New Roman"/>
          <w:b/>
          <w:bCs/>
          <w:color w:val="000000"/>
          <w:szCs w:val="24"/>
          <w:lang w:eastAsia="en-GB"/>
        </w:rPr>
      </w:pPr>
    </w:p>
    <w:p w14:paraId="16CC843E" w14:textId="77777777" w:rsidR="0071564C" w:rsidRDefault="0071564C" w:rsidP="00066C60">
      <w:pPr>
        <w:spacing w:after="0" w:line="240" w:lineRule="auto"/>
        <w:ind w:right="119" w:firstLine="567"/>
        <w:rPr>
          <w:rFonts w:eastAsia="Times New Roman" w:cs="Times New Roman"/>
          <w:b/>
          <w:bCs/>
          <w:color w:val="000000"/>
          <w:szCs w:val="24"/>
          <w:lang w:eastAsia="en-GB"/>
        </w:rPr>
      </w:pPr>
    </w:p>
    <w:p w14:paraId="19B0EE8A" w14:textId="77777777" w:rsidR="0071564C" w:rsidRDefault="0071564C" w:rsidP="00066C60">
      <w:pPr>
        <w:spacing w:after="0" w:line="240" w:lineRule="auto"/>
        <w:ind w:right="119" w:firstLine="567"/>
        <w:rPr>
          <w:rFonts w:eastAsia="Times New Roman" w:cs="Times New Roman"/>
          <w:b/>
          <w:bCs/>
          <w:color w:val="000000"/>
          <w:szCs w:val="24"/>
          <w:lang w:eastAsia="en-GB"/>
        </w:rPr>
      </w:pPr>
    </w:p>
    <w:p w14:paraId="4B284C5E" w14:textId="77777777" w:rsidR="0071564C" w:rsidRDefault="0071564C" w:rsidP="00066C60">
      <w:pPr>
        <w:spacing w:after="0" w:line="240" w:lineRule="auto"/>
        <w:ind w:right="119" w:firstLine="567"/>
        <w:rPr>
          <w:rFonts w:eastAsia="Times New Roman" w:cs="Times New Roman"/>
          <w:b/>
          <w:bCs/>
          <w:color w:val="000000"/>
          <w:szCs w:val="24"/>
          <w:lang w:eastAsia="en-GB"/>
        </w:rPr>
      </w:pPr>
    </w:p>
    <w:p w14:paraId="67E2355A" w14:textId="77777777" w:rsidR="0071564C" w:rsidRDefault="0071564C" w:rsidP="00066C60">
      <w:pPr>
        <w:spacing w:after="0" w:line="240" w:lineRule="auto"/>
        <w:ind w:right="119" w:firstLine="567"/>
        <w:rPr>
          <w:rFonts w:eastAsia="Times New Roman" w:cs="Times New Roman"/>
          <w:b/>
          <w:bCs/>
          <w:color w:val="000000"/>
          <w:szCs w:val="24"/>
          <w:lang w:eastAsia="en-GB"/>
        </w:rPr>
      </w:pPr>
    </w:p>
    <w:p w14:paraId="7A7DC591" w14:textId="77777777" w:rsidR="0071564C" w:rsidRDefault="0071564C" w:rsidP="00066C60">
      <w:pPr>
        <w:spacing w:after="0" w:line="240" w:lineRule="auto"/>
        <w:ind w:right="119" w:firstLine="567"/>
        <w:rPr>
          <w:rFonts w:eastAsia="Times New Roman" w:cs="Times New Roman"/>
          <w:b/>
          <w:bCs/>
          <w:color w:val="000000"/>
          <w:szCs w:val="24"/>
          <w:lang w:eastAsia="en-GB"/>
        </w:rPr>
      </w:pPr>
    </w:p>
    <w:p w14:paraId="1E82208B" w14:textId="77777777" w:rsidR="0071564C" w:rsidRDefault="0071564C" w:rsidP="00066C60">
      <w:pPr>
        <w:spacing w:after="0" w:line="240" w:lineRule="auto"/>
        <w:ind w:right="119" w:firstLine="567"/>
        <w:rPr>
          <w:rFonts w:eastAsia="Times New Roman" w:cs="Times New Roman"/>
          <w:b/>
          <w:bCs/>
          <w:color w:val="000000"/>
          <w:szCs w:val="24"/>
          <w:lang w:eastAsia="en-GB"/>
        </w:rPr>
      </w:pPr>
    </w:p>
    <w:p w14:paraId="6E17E610" w14:textId="46113DF1" w:rsidR="00066C60" w:rsidRPr="00066C60" w:rsidRDefault="00066C60" w:rsidP="00066C60">
      <w:pPr>
        <w:spacing w:after="0" w:line="240" w:lineRule="auto"/>
        <w:ind w:right="119" w:firstLine="567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b/>
          <w:bCs/>
          <w:color w:val="000000"/>
          <w:szCs w:val="24"/>
          <w:lang w:eastAsia="en-GB"/>
        </w:rPr>
        <w:lastRenderedPageBreak/>
        <w:t>Određivanje broja linija za uzorkovanje i položaja pristupnih otvora:</w:t>
      </w:r>
    </w:p>
    <w:p w14:paraId="25E1D4FF" w14:textId="77777777" w:rsidR="00066C60" w:rsidRPr="00066C60" w:rsidRDefault="00066C60" w:rsidP="00066C60">
      <w:pPr>
        <w:spacing w:after="0" w:line="240" w:lineRule="auto"/>
        <w:ind w:right="119" w:firstLine="567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b/>
          <w:bCs/>
          <w:color w:val="000000"/>
          <w:szCs w:val="24"/>
          <w:lang w:eastAsia="en-GB"/>
        </w:rPr>
        <w:t> </w:t>
      </w:r>
    </w:p>
    <w:p w14:paraId="63B504BD" w14:textId="77777777" w:rsidR="00066C60" w:rsidRPr="00066C60" w:rsidRDefault="00066C60" w:rsidP="00066C60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 xml:space="preserve">Za kanale kružnog preseka broj otvora je skoro uvek </w:t>
      </w: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>2</w:t>
      </w:r>
      <w:r w:rsidRPr="00066C60">
        <w:rPr>
          <w:rFonts w:eastAsia="Times New Roman" w:cs="Times New Roman"/>
          <w:color w:val="000000"/>
          <w:szCs w:val="24"/>
          <w:lang w:eastAsia="en-GB"/>
        </w:rPr>
        <w:t xml:space="preserve"> i pozicioniraju se pod uglom od 90 stepeni (izuzetak su emiteri čiji je prečnik manji od 350 mm), kao što je prikazano na slici </w:t>
      </w: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>1.</w:t>
      </w:r>
      <w:r w:rsidRPr="00066C60">
        <w:rPr>
          <w:rFonts w:eastAsia="Times New Roman" w:cs="Times New Roman"/>
          <w:color w:val="000000"/>
          <w:szCs w:val="24"/>
          <w:lang w:eastAsia="en-GB"/>
        </w:rPr>
        <w:t> </w:t>
      </w:r>
    </w:p>
    <w:p w14:paraId="3283B927" w14:textId="4C8629D0" w:rsidR="00066C60" w:rsidRDefault="00066C60" w:rsidP="00066C60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>Za kanale pravougaonog preseka potreban broj i položaj pristupnih otvora se posebno određuju i u tom slučaju je neophodno dobiti posebno uputstvo stručne ovlašćene organizacije za merenje emisije za svaki konkretan slučaj. </w:t>
      </w:r>
    </w:p>
    <w:p w14:paraId="51FEEFF2" w14:textId="77777777" w:rsidR="0071564C" w:rsidRPr="00066C60" w:rsidRDefault="0071564C" w:rsidP="00066C60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en-GB"/>
        </w:rPr>
      </w:pPr>
    </w:p>
    <w:p w14:paraId="0262D5A1" w14:textId="77777777" w:rsidR="00066C60" w:rsidRP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14:paraId="24AA2767" w14:textId="77777777" w:rsidR="00066C60" w:rsidRP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b/>
          <w:bCs/>
          <w:color w:val="000000"/>
          <w:szCs w:val="24"/>
          <w:lang w:eastAsia="en-GB"/>
        </w:rPr>
        <w:t>Izrada pristupnog otvora:</w:t>
      </w:r>
    </w:p>
    <w:p w14:paraId="2EB670D0" w14:textId="77777777" w:rsidR="00066C60" w:rsidRP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14:paraId="2812B69A" w14:textId="77777777" w:rsidR="00066C60" w:rsidRP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 xml:space="preserve">Pristupni otvor se oprema prirubnicom i izgleda kao na slici </w:t>
      </w: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>2</w:t>
      </w:r>
      <w:r w:rsidRPr="00066C60">
        <w:rPr>
          <w:rFonts w:eastAsia="Times New Roman" w:cs="Times New Roman"/>
          <w:color w:val="000000"/>
          <w:szCs w:val="24"/>
          <w:lang w:eastAsia="en-GB"/>
        </w:rPr>
        <w:t>: </w:t>
      </w:r>
    </w:p>
    <w:p w14:paraId="70F40005" w14:textId="77777777" w:rsidR="00066C60" w:rsidRP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14:paraId="5BB1A3FF" w14:textId="0EB2AFA5" w:rsidR="00066C60" w:rsidRPr="00066C60" w:rsidRDefault="00066C60" w:rsidP="003B269E">
      <w:pPr>
        <w:spacing w:after="0" w:line="240" w:lineRule="auto"/>
        <w:jc w:val="center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b/>
          <w:bCs/>
          <w:i/>
          <w:iCs/>
          <w:noProof/>
          <w:color w:val="000000"/>
          <w:szCs w:val="24"/>
          <w:bdr w:val="single" w:sz="8" w:space="0" w:color="000000" w:frame="1"/>
          <w:lang w:eastAsia="en-GB"/>
        </w:rPr>
        <w:drawing>
          <wp:inline distT="0" distB="0" distL="0" distR="0" wp14:anchorId="6B81E78F" wp14:editId="4DB0B23D">
            <wp:extent cx="5731510" cy="409702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D41EE" w14:textId="77777777" w:rsidR="00066C60" w:rsidRPr="00066C60" w:rsidRDefault="00066C60" w:rsidP="00066C60">
      <w:pPr>
        <w:spacing w:after="120" w:line="240" w:lineRule="auto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 xml:space="preserve">Slika 2.A. </w:t>
      </w:r>
      <w:r w:rsidRPr="00066C60">
        <w:rPr>
          <w:rFonts w:eastAsia="Times New Roman" w:cs="Times New Roman"/>
          <w:i/>
          <w:iCs/>
          <w:color w:val="000000"/>
          <w:szCs w:val="24"/>
          <w:lang w:eastAsia="en-GB"/>
        </w:rPr>
        <w:t>Prirubnica </w:t>
      </w:r>
    </w:p>
    <w:p w14:paraId="51072E90" w14:textId="77777777" w:rsidR="00066C60" w:rsidRP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14:paraId="1B9221C2" w14:textId="77777777" w:rsidR="00066C60" w:rsidRP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>1. prirubnica sa unutrašnjim prečnikom</w:t>
      </w:r>
      <w:r w:rsidRPr="00066C60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>d</w:t>
      </w:r>
      <w:r w:rsidRPr="00066C60">
        <w:rPr>
          <w:rFonts w:eastAsia="Times New Roman" w:cs="Times New Roman"/>
          <w:b/>
          <w:bCs/>
          <w:i/>
          <w:iCs/>
          <w:color w:val="000000"/>
          <w:sz w:val="14"/>
          <w:szCs w:val="14"/>
          <w:vertAlign w:val="subscript"/>
          <w:lang w:eastAsia="en-GB"/>
        </w:rPr>
        <w:t>stub</w:t>
      </w: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 xml:space="preserve"> = 125 mm</w:t>
      </w:r>
    </w:p>
    <w:p w14:paraId="5025C1FA" w14:textId="77777777" w:rsidR="00066C60" w:rsidRP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>2. cev sa unutrašnjim prečnikom</w:t>
      </w:r>
      <w:r w:rsidRPr="00066C60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d</w:t>
      </w:r>
      <w:r w:rsidRPr="00066C60">
        <w:rPr>
          <w:rFonts w:eastAsia="Times New Roman" w:cs="Times New Roman"/>
          <w:b/>
          <w:bCs/>
          <w:color w:val="000000"/>
          <w:sz w:val="14"/>
          <w:szCs w:val="14"/>
          <w:vertAlign w:val="subscript"/>
          <w:lang w:eastAsia="en-GB"/>
        </w:rPr>
        <w:t>stub</w:t>
      </w:r>
      <w:r w:rsidRPr="00066C60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= 125 mm </w:t>
      </w:r>
      <w:r w:rsidRPr="00066C60">
        <w:rPr>
          <w:rFonts w:eastAsia="Times New Roman" w:cs="Times New Roman"/>
          <w:color w:val="000000"/>
          <w:szCs w:val="24"/>
          <w:lang w:eastAsia="en-GB"/>
        </w:rPr>
        <w:t>i minimalnom dužinom</w:t>
      </w:r>
      <w:r w:rsidRPr="00066C60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>l</w:t>
      </w:r>
      <w:r w:rsidRPr="00066C60">
        <w:rPr>
          <w:rFonts w:eastAsia="Times New Roman" w:cs="Times New Roman"/>
          <w:b/>
          <w:bCs/>
          <w:i/>
          <w:iCs/>
          <w:color w:val="000000"/>
          <w:sz w:val="14"/>
          <w:szCs w:val="14"/>
          <w:vertAlign w:val="subscript"/>
          <w:lang w:eastAsia="en-GB"/>
        </w:rPr>
        <w:t>stub</w:t>
      </w: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 xml:space="preserve"> = 75 mm</w:t>
      </w:r>
      <w:r w:rsidRPr="00066C60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</w:t>
      </w:r>
      <w:r w:rsidRPr="00066C60">
        <w:rPr>
          <w:rFonts w:eastAsia="Times New Roman" w:cs="Times New Roman"/>
          <w:color w:val="000000"/>
          <w:szCs w:val="24"/>
          <w:lang w:eastAsia="en-GB"/>
        </w:rPr>
        <w:t>od dimnog kanala</w:t>
      </w:r>
    </w:p>
    <w:p w14:paraId="538F7DFE" w14:textId="77777777" w:rsidR="00066C60" w:rsidRP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>3. zid dimnog kanala</w:t>
      </w:r>
    </w:p>
    <w:p w14:paraId="42E161E0" w14:textId="24AE20DE" w:rsidR="00066C60" w:rsidRP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szCs w:val="24"/>
          <w:lang w:eastAsia="en-GB"/>
        </w:rPr>
        <w:br/>
      </w:r>
      <w:r w:rsidRPr="00066C60">
        <w:rPr>
          <w:rFonts w:eastAsia="Times New Roman" w:cs="Times New Roman"/>
          <w:szCs w:val="24"/>
          <w:lang w:eastAsia="en-GB"/>
        </w:rPr>
        <w:br/>
      </w:r>
    </w:p>
    <w:p w14:paraId="5B7497BA" w14:textId="53DEDD87" w:rsidR="00066C60" w:rsidRDefault="00066C60" w:rsidP="003B269E">
      <w:pPr>
        <w:spacing w:after="0" w:line="240" w:lineRule="auto"/>
        <w:jc w:val="center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b/>
          <w:bCs/>
          <w:i/>
          <w:iCs/>
          <w:noProof/>
          <w:color w:val="000000"/>
          <w:szCs w:val="24"/>
          <w:bdr w:val="single" w:sz="8" w:space="0" w:color="000000" w:frame="1"/>
          <w:lang w:eastAsia="en-GB"/>
        </w:rPr>
        <w:lastRenderedPageBreak/>
        <w:drawing>
          <wp:inline distT="0" distB="0" distL="0" distR="0" wp14:anchorId="719D3987" wp14:editId="71836EBB">
            <wp:extent cx="5731510" cy="38334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6604E" w14:textId="77777777" w:rsidR="001C208F" w:rsidRPr="00066C60" w:rsidRDefault="001C208F" w:rsidP="001C208F">
      <w:pPr>
        <w:spacing w:after="0" w:line="240" w:lineRule="auto"/>
        <w:jc w:val="center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 xml:space="preserve">Slika 2.B. </w:t>
      </w:r>
      <w:r w:rsidRPr="00066C60">
        <w:rPr>
          <w:rFonts w:eastAsia="Times New Roman" w:cs="Times New Roman"/>
          <w:i/>
          <w:iCs/>
          <w:color w:val="000000"/>
          <w:szCs w:val="24"/>
          <w:lang w:eastAsia="en-GB"/>
        </w:rPr>
        <w:t>Prirubnica</w:t>
      </w:r>
    </w:p>
    <w:p w14:paraId="27E5642E" w14:textId="05628D35" w:rsidR="001C208F" w:rsidRDefault="001C208F" w:rsidP="00066C60">
      <w:pPr>
        <w:spacing w:after="0" w:line="240" w:lineRule="auto"/>
        <w:jc w:val="center"/>
        <w:rPr>
          <w:rFonts w:eastAsia="Times New Roman" w:cs="Times New Roman"/>
          <w:szCs w:val="24"/>
          <w:lang w:eastAsia="en-GB"/>
        </w:rPr>
      </w:pPr>
    </w:p>
    <w:p w14:paraId="30CFCB60" w14:textId="7AE99495" w:rsidR="001C208F" w:rsidRDefault="001C208F" w:rsidP="00066C60">
      <w:pPr>
        <w:spacing w:after="0" w:line="240" w:lineRule="auto"/>
        <w:jc w:val="center"/>
        <w:rPr>
          <w:rFonts w:eastAsia="Times New Roman" w:cs="Times New Roman"/>
          <w:szCs w:val="24"/>
          <w:lang w:eastAsia="en-GB"/>
        </w:rPr>
      </w:pPr>
    </w:p>
    <w:p w14:paraId="6DF6128F" w14:textId="1C162283" w:rsidR="001C208F" w:rsidRPr="00066C60" w:rsidRDefault="001C208F" w:rsidP="00066C60">
      <w:pPr>
        <w:spacing w:after="0" w:line="240" w:lineRule="auto"/>
        <w:jc w:val="center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noProof/>
          <w:color w:val="000000"/>
          <w:szCs w:val="24"/>
          <w:bdr w:val="single" w:sz="8" w:space="0" w:color="000000" w:frame="1"/>
          <w:lang w:eastAsia="en-GB"/>
        </w:rPr>
        <w:drawing>
          <wp:anchor distT="0" distB="0" distL="114300" distR="114300" simplePos="0" relativeHeight="251658240" behindDoc="0" locked="0" layoutInCell="1" allowOverlap="1" wp14:anchorId="7F619EAC" wp14:editId="712AD6D4">
            <wp:simplePos x="0" y="0"/>
            <wp:positionH relativeFrom="column">
              <wp:posOffset>3208020</wp:posOffset>
            </wp:positionH>
            <wp:positionV relativeFrom="paragraph">
              <wp:posOffset>28575</wp:posOffset>
            </wp:positionV>
            <wp:extent cx="3105150" cy="2557145"/>
            <wp:effectExtent l="19050" t="19050" r="19050" b="146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571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F64F4" w14:textId="77777777" w:rsidR="001C208F" w:rsidRDefault="001C208F" w:rsidP="001C208F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</w:pPr>
      <w:r w:rsidRPr="00066C60">
        <w:rPr>
          <w:rFonts w:eastAsia="Times New Roman" w:cs="Times New Roman"/>
          <w:noProof/>
          <w:color w:val="000000"/>
          <w:szCs w:val="24"/>
          <w:bdr w:val="single" w:sz="8" w:space="0" w:color="000000" w:frame="1"/>
          <w:lang w:eastAsia="en-GB"/>
        </w:rPr>
        <w:drawing>
          <wp:inline distT="0" distB="0" distL="0" distR="0" wp14:anchorId="54C09BED" wp14:editId="52D7DC04">
            <wp:extent cx="2969147" cy="22288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50" cy="223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3C196" w14:textId="77777777" w:rsidR="001C208F" w:rsidRDefault="001C208F" w:rsidP="001C208F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</w:pPr>
    </w:p>
    <w:p w14:paraId="43DA8F23" w14:textId="77777777" w:rsidR="001C208F" w:rsidRDefault="001C208F" w:rsidP="001C208F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</w:pPr>
    </w:p>
    <w:p w14:paraId="5266AF6C" w14:textId="77777777" w:rsidR="00066C60" w:rsidRPr="00066C60" w:rsidRDefault="00066C60" w:rsidP="00066C60">
      <w:pPr>
        <w:spacing w:after="120" w:line="240" w:lineRule="auto"/>
        <w:jc w:val="center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 xml:space="preserve">Slika 2.V. </w:t>
      </w:r>
      <w:r w:rsidRPr="00066C60">
        <w:rPr>
          <w:rFonts w:eastAsia="Times New Roman" w:cs="Times New Roman"/>
          <w:i/>
          <w:iCs/>
          <w:color w:val="000000"/>
          <w:szCs w:val="24"/>
          <w:lang w:eastAsia="en-GB"/>
        </w:rPr>
        <w:t>Prirubnica</w:t>
      </w:r>
    </w:p>
    <w:p w14:paraId="48649481" w14:textId="472FB725" w:rsid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14:paraId="0C91DFC2" w14:textId="5341DCBC" w:rsidR="003B269E" w:rsidRDefault="003B269E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14:paraId="20BDE82C" w14:textId="77777777" w:rsidR="003B269E" w:rsidRPr="00066C60" w:rsidRDefault="003B269E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14:paraId="55A203A3" w14:textId="37AB29E6" w:rsidR="00066C60" w:rsidRPr="00066C60" w:rsidRDefault="00066C60" w:rsidP="00066C60">
      <w:pPr>
        <w:spacing w:after="0" w:line="240" w:lineRule="auto"/>
        <w:ind w:right="119" w:firstLine="567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b/>
          <w:bCs/>
          <w:color w:val="000000"/>
          <w:szCs w:val="24"/>
          <w:lang w:eastAsia="en-GB"/>
        </w:rPr>
        <w:lastRenderedPageBreak/>
        <w:t>Montaža pristupnog otvora za merenje emisije </w:t>
      </w:r>
    </w:p>
    <w:p w14:paraId="437257D6" w14:textId="77777777" w:rsidR="00066C60" w:rsidRP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14:paraId="14A07B7F" w14:textId="77777777" w:rsidR="00066C60" w:rsidRPr="00066C60" w:rsidRDefault="00066C60" w:rsidP="00066C60">
      <w:pPr>
        <w:spacing w:after="0" w:line="240" w:lineRule="auto"/>
        <w:ind w:firstLine="567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>Pristupni otvor se montira na mestu ravni uzorkovanja čiji je položaj određen na opisan način. Montaža otvora mora se izvršiti tako da:</w:t>
      </w:r>
    </w:p>
    <w:p w14:paraId="6BAE66F0" w14:textId="77777777" w:rsidR="00066C60" w:rsidRP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szCs w:val="24"/>
          <w:lang w:eastAsia="en-GB"/>
        </w:rPr>
        <w:br/>
      </w:r>
    </w:p>
    <w:p w14:paraId="1CB0010C" w14:textId="77777777" w:rsidR="00066C60" w:rsidRPr="00066C60" w:rsidRDefault="00066C60" w:rsidP="00066C60">
      <w:pPr>
        <w:numPr>
          <w:ilvl w:val="0"/>
          <w:numId w:val="1"/>
        </w:numPr>
        <w:spacing w:after="3" w:line="240" w:lineRule="auto"/>
        <w:ind w:left="1287"/>
        <w:textAlignment w:val="baseline"/>
        <w:rPr>
          <w:rFonts w:eastAsia="Times New Roman" w:cs="Times New Roman"/>
          <w:color w:val="000000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 xml:space="preserve">Za kružne preseke </w:t>
      </w: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>DVA</w:t>
      </w:r>
      <w:r w:rsidRPr="00066C60">
        <w:rPr>
          <w:rFonts w:eastAsia="Times New Roman" w:cs="Times New Roman"/>
          <w:color w:val="000000"/>
          <w:szCs w:val="24"/>
          <w:lang w:eastAsia="en-GB"/>
        </w:rPr>
        <w:t xml:space="preserve"> pristupna otvora se montiraju po obimu dimovodnog kanala pod uglom od 90°;</w:t>
      </w:r>
    </w:p>
    <w:p w14:paraId="2724E694" w14:textId="77777777" w:rsidR="00066C60" w:rsidRPr="00066C60" w:rsidRDefault="00066C60" w:rsidP="00066C60">
      <w:pPr>
        <w:numPr>
          <w:ilvl w:val="0"/>
          <w:numId w:val="1"/>
        </w:numPr>
        <w:spacing w:after="3" w:line="240" w:lineRule="auto"/>
        <w:ind w:left="1287"/>
        <w:textAlignment w:val="baseline"/>
        <w:rPr>
          <w:rFonts w:eastAsia="Times New Roman" w:cs="Times New Roman"/>
          <w:color w:val="000000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>Za pravougaone preseke otvori se montiraju po posebnom uputstvu stručne ovlašćene organizacije za merenje emisije;</w:t>
      </w:r>
    </w:p>
    <w:p w14:paraId="4DAE7E9A" w14:textId="77777777" w:rsidR="00066C60" w:rsidRPr="00066C60" w:rsidRDefault="00066C60" w:rsidP="00066C60">
      <w:pPr>
        <w:numPr>
          <w:ilvl w:val="0"/>
          <w:numId w:val="1"/>
        </w:numPr>
        <w:spacing w:after="0" w:line="240" w:lineRule="auto"/>
        <w:ind w:left="1287"/>
        <w:textAlignment w:val="baseline"/>
        <w:rPr>
          <w:rFonts w:eastAsia="Times New Roman" w:cs="Times New Roman"/>
          <w:color w:val="000000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 xml:space="preserve">Kroz otvore će se postavljati sonda dužine </w:t>
      </w: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>2 m,</w:t>
      </w:r>
      <w:r w:rsidRPr="00066C60">
        <w:rPr>
          <w:rFonts w:eastAsia="Times New Roman" w:cs="Times New Roman"/>
          <w:color w:val="000000"/>
          <w:szCs w:val="24"/>
          <w:lang w:eastAsia="en-GB"/>
        </w:rPr>
        <w:t xml:space="preserve"> pa je neophodno obezbediti minimalni manipulativni prostor od </w:t>
      </w: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>2,2 m.</w:t>
      </w:r>
      <w:r w:rsidRPr="00066C60">
        <w:rPr>
          <w:rFonts w:eastAsia="Times New Roman" w:cs="Times New Roman"/>
          <w:color w:val="000000"/>
          <w:szCs w:val="24"/>
          <w:lang w:eastAsia="en-GB"/>
        </w:rPr>
        <w:t> </w:t>
      </w:r>
    </w:p>
    <w:p w14:paraId="3A3BB4AF" w14:textId="77777777" w:rsidR="00066C60" w:rsidRP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14:paraId="1F8F7624" w14:textId="435E27F0" w:rsidR="00066C60" w:rsidRDefault="00066C60" w:rsidP="00066C60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 xml:space="preserve">Nakon montaže otvora, on se zatvara prigodnom slepom prirubnicom. U centru slepe prirubnice se postavlja otvor za merenje gasovitih produkata sagorevanja sa navojem </w:t>
      </w: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>M14</w:t>
      </w:r>
      <w:r w:rsidRPr="00066C60">
        <w:rPr>
          <w:rFonts w:eastAsia="Times New Roman" w:cs="Times New Roman"/>
          <w:color w:val="000000"/>
          <w:szCs w:val="24"/>
          <w:lang w:eastAsia="en-GB"/>
        </w:rPr>
        <w:t xml:space="preserve"> (može i otvor sa spolja navarenom maticom </w:t>
      </w: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>M14</w:t>
      </w:r>
      <w:r w:rsidRPr="00066C60">
        <w:rPr>
          <w:rFonts w:eastAsia="Times New Roman" w:cs="Times New Roman"/>
          <w:color w:val="000000"/>
          <w:szCs w:val="24"/>
          <w:lang w:eastAsia="en-GB"/>
        </w:rPr>
        <w:t>).</w:t>
      </w:r>
    </w:p>
    <w:p w14:paraId="0E2F0BFD" w14:textId="77777777" w:rsidR="001C208F" w:rsidRPr="00066C60" w:rsidRDefault="001C208F" w:rsidP="00066C60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en-GB"/>
        </w:rPr>
      </w:pPr>
    </w:p>
    <w:p w14:paraId="600B88F5" w14:textId="2A3157A8" w:rsidR="00066C60" w:rsidRPr="00066C60" w:rsidRDefault="00066C60" w:rsidP="00066C60">
      <w:pPr>
        <w:spacing w:after="200" w:line="240" w:lineRule="auto"/>
        <w:ind w:left="-426"/>
        <w:jc w:val="center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noProof/>
          <w:color w:val="000000"/>
          <w:szCs w:val="24"/>
          <w:bdr w:val="single" w:sz="8" w:space="0" w:color="000000" w:frame="1"/>
          <w:lang w:eastAsia="en-GB"/>
        </w:rPr>
        <w:lastRenderedPageBreak/>
        <w:drawing>
          <wp:inline distT="0" distB="0" distL="0" distR="0" wp14:anchorId="4988858E" wp14:editId="6DE10F70">
            <wp:extent cx="3333750" cy="3019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C60">
        <w:rPr>
          <w:rFonts w:eastAsia="Times New Roman" w:cs="Times New Roman"/>
          <w:noProof/>
          <w:color w:val="000000"/>
          <w:szCs w:val="24"/>
          <w:bdr w:val="single" w:sz="8" w:space="0" w:color="000000" w:frame="1"/>
          <w:lang w:eastAsia="en-GB"/>
        </w:rPr>
        <w:drawing>
          <wp:inline distT="0" distB="0" distL="0" distR="0" wp14:anchorId="15787CEB" wp14:editId="3FF55F84">
            <wp:extent cx="2804948" cy="506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084" cy="507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20D39" w14:textId="77777777" w:rsidR="00066C60" w:rsidRPr="00066C60" w:rsidRDefault="00066C60" w:rsidP="00066C60">
      <w:pPr>
        <w:spacing w:after="200" w:line="240" w:lineRule="auto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b/>
          <w:bCs/>
          <w:color w:val="000000"/>
          <w:szCs w:val="24"/>
          <w:lang w:eastAsia="en-GB"/>
        </w:rPr>
        <w:t>Legenda:</w:t>
      </w:r>
    </w:p>
    <w:p w14:paraId="3F1224F7" w14:textId="77777777" w:rsidR="00066C60" w:rsidRP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>1.</w:t>
      </w:r>
      <w:r w:rsidRPr="00066C60">
        <w:rPr>
          <w:rFonts w:eastAsia="Times New Roman" w:cs="Times New Roman"/>
          <w:color w:val="000000"/>
          <w:szCs w:val="24"/>
          <w:lang w:eastAsia="en-GB"/>
        </w:rPr>
        <w:tab/>
        <w:t>merna tačka</w:t>
      </w:r>
    </w:p>
    <w:p w14:paraId="3620E8BB" w14:textId="77777777" w:rsidR="00066C60" w:rsidRP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>2.</w:t>
      </w:r>
      <w:r w:rsidRPr="00066C60">
        <w:rPr>
          <w:rFonts w:eastAsia="Times New Roman" w:cs="Times New Roman"/>
          <w:color w:val="000000"/>
          <w:szCs w:val="24"/>
          <w:lang w:eastAsia="en-GB"/>
        </w:rPr>
        <w:tab/>
        <w:t>merna linija</w:t>
      </w:r>
    </w:p>
    <w:p w14:paraId="278D0EF9" w14:textId="77777777" w:rsidR="00066C60" w:rsidRP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>3.</w:t>
      </w:r>
      <w:r w:rsidRPr="00066C60">
        <w:rPr>
          <w:rFonts w:eastAsia="Times New Roman" w:cs="Times New Roman"/>
          <w:color w:val="000000"/>
          <w:szCs w:val="24"/>
          <w:lang w:eastAsia="en-GB"/>
        </w:rPr>
        <w:tab/>
        <w:t>ravan merenja</w:t>
      </w:r>
    </w:p>
    <w:p w14:paraId="69843368" w14:textId="77777777" w:rsidR="00066C60" w:rsidRP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>4.</w:t>
      </w:r>
      <w:r w:rsidRPr="00066C60">
        <w:rPr>
          <w:rFonts w:eastAsia="Times New Roman" w:cs="Times New Roman"/>
          <w:color w:val="000000"/>
          <w:szCs w:val="24"/>
          <w:lang w:eastAsia="en-GB"/>
        </w:rPr>
        <w:tab/>
        <w:t>otvor za merenje</w:t>
      </w:r>
    </w:p>
    <w:p w14:paraId="0FB50B87" w14:textId="77777777" w:rsidR="00066C60" w:rsidRP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>5.</w:t>
      </w:r>
      <w:r w:rsidRPr="00066C60">
        <w:rPr>
          <w:rFonts w:eastAsia="Times New Roman" w:cs="Times New Roman"/>
          <w:color w:val="000000"/>
          <w:szCs w:val="24"/>
          <w:lang w:eastAsia="en-GB"/>
        </w:rPr>
        <w:tab/>
        <w:t>slobodna površina</w:t>
      </w:r>
    </w:p>
    <w:p w14:paraId="2F87FF5A" w14:textId="77777777" w:rsidR="00066C60" w:rsidRP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>6.</w:t>
      </w:r>
      <w:r w:rsidRPr="00066C60">
        <w:rPr>
          <w:rFonts w:eastAsia="Times New Roman" w:cs="Times New Roman"/>
          <w:color w:val="000000"/>
          <w:szCs w:val="24"/>
          <w:lang w:eastAsia="en-GB"/>
        </w:rPr>
        <w:tab/>
        <w:t>oblast merenja</w:t>
      </w:r>
    </w:p>
    <w:p w14:paraId="0F5BFA36" w14:textId="77777777" w:rsidR="00066C60" w:rsidRP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>7.</w:t>
      </w:r>
      <w:r w:rsidRPr="00066C60">
        <w:rPr>
          <w:rFonts w:eastAsia="Times New Roman" w:cs="Times New Roman"/>
          <w:color w:val="000000"/>
          <w:szCs w:val="24"/>
          <w:lang w:eastAsia="en-GB"/>
        </w:rPr>
        <w:tab/>
        <w:t>manualno uzorkovanje</w:t>
      </w:r>
    </w:p>
    <w:p w14:paraId="569AAD47" w14:textId="77777777" w:rsidR="00066C60" w:rsidRP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>8.</w:t>
      </w:r>
      <w:r w:rsidRPr="00066C60">
        <w:rPr>
          <w:rFonts w:eastAsia="Times New Roman" w:cs="Times New Roman"/>
          <w:color w:val="000000"/>
          <w:szCs w:val="24"/>
          <w:lang w:eastAsia="en-GB"/>
        </w:rPr>
        <w:tab/>
        <w:t>sekcija merenja</w:t>
      </w:r>
    </w:p>
    <w:p w14:paraId="06F65776" w14:textId="77777777" w:rsidR="00066C60" w:rsidRP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>9.</w:t>
      </w:r>
      <w:r w:rsidRPr="00066C60">
        <w:rPr>
          <w:rFonts w:eastAsia="Times New Roman" w:cs="Times New Roman"/>
          <w:color w:val="000000"/>
          <w:szCs w:val="24"/>
          <w:lang w:eastAsia="en-GB"/>
        </w:rPr>
        <w:tab/>
        <w:t>izlazna sekcija</w:t>
      </w:r>
    </w:p>
    <w:p w14:paraId="3385F51A" w14:textId="77777777" w:rsidR="00066C60" w:rsidRP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color w:val="000000"/>
          <w:szCs w:val="24"/>
          <w:lang w:eastAsia="en-GB"/>
        </w:rPr>
        <w:t>10.</w:t>
      </w:r>
      <w:r w:rsidRPr="00066C60">
        <w:rPr>
          <w:rFonts w:eastAsia="Times New Roman" w:cs="Times New Roman"/>
          <w:color w:val="000000"/>
          <w:szCs w:val="24"/>
          <w:lang w:eastAsia="en-GB"/>
        </w:rPr>
        <w:tab/>
        <w:t>ulazna sekcija</w:t>
      </w:r>
    </w:p>
    <w:p w14:paraId="3518B8DE" w14:textId="77777777" w:rsidR="00066C60" w:rsidRPr="00066C60" w:rsidRDefault="00066C60" w:rsidP="00066C60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14:paraId="1598B416" w14:textId="77777777" w:rsidR="001C208F" w:rsidRDefault="00066C60" w:rsidP="00066C60">
      <w:pPr>
        <w:spacing w:after="200" w:line="240" w:lineRule="auto"/>
        <w:rPr>
          <w:rFonts w:eastAsia="Times New Roman" w:cs="Times New Roman"/>
          <w:b/>
          <w:bCs/>
          <w:color w:val="000000"/>
          <w:szCs w:val="24"/>
          <w:lang w:eastAsia="en-GB"/>
        </w:rPr>
      </w:pPr>
      <w:r w:rsidRPr="00066C60">
        <w:rPr>
          <w:rFonts w:eastAsia="Times New Roman" w:cs="Times New Roman"/>
          <w:b/>
          <w:bCs/>
          <w:color w:val="000000"/>
          <w:szCs w:val="24"/>
          <w:lang w:eastAsia="en-GB"/>
        </w:rPr>
        <w:t>Simboli:</w:t>
      </w:r>
    </w:p>
    <w:p w14:paraId="0A757805" w14:textId="3DEBAEAB" w:rsidR="00066C60" w:rsidRPr="00066C60" w:rsidRDefault="00066C60" w:rsidP="00066C60">
      <w:pPr>
        <w:spacing w:after="200" w:line="240" w:lineRule="auto"/>
        <w:rPr>
          <w:rFonts w:eastAsia="Times New Roman" w:cs="Times New Roman"/>
          <w:szCs w:val="24"/>
          <w:lang w:eastAsia="en-GB"/>
        </w:rPr>
      </w:pPr>
      <w:r w:rsidRPr="00066C60">
        <w:rPr>
          <w:rFonts w:eastAsia="Times New Roman" w:cs="Times New Roman"/>
          <w:b/>
          <w:bCs/>
          <w:i/>
          <w:iCs/>
          <w:color w:val="000000"/>
          <w:szCs w:val="24"/>
          <w:lang w:eastAsia="en-GB"/>
        </w:rPr>
        <w:t xml:space="preserve">d </w:t>
      </w:r>
      <w:r w:rsidRPr="00066C60">
        <w:rPr>
          <w:rFonts w:eastAsia="Times New Roman" w:cs="Times New Roman"/>
          <w:i/>
          <w:iCs/>
          <w:color w:val="000000"/>
          <w:szCs w:val="24"/>
          <w:lang w:eastAsia="en-GB"/>
        </w:rPr>
        <w:t xml:space="preserve">- </w:t>
      </w:r>
      <w:r w:rsidRPr="00066C60">
        <w:rPr>
          <w:rFonts w:eastAsia="Times New Roman" w:cs="Times New Roman"/>
          <w:color w:val="000000"/>
          <w:szCs w:val="24"/>
          <w:lang w:eastAsia="en-GB"/>
        </w:rPr>
        <w:t>unutrašnji prečnik dimnog kanala</w:t>
      </w:r>
    </w:p>
    <w:sectPr w:rsidR="00066C60" w:rsidRPr="00066C60" w:rsidSect="0071564C">
      <w:headerReference w:type="default" r:id="rId15"/>
      <w:pgSz w:w="11906" w:h="16838"/>
      <w:pgMar w:top="1440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1C40C" w14:textId="77777777" w:rsidR="001963FA" w:rsidRDefault="001963FA" w:rsidP="00066C60">
      <w:pPr>
        <w:spacing w:after="0" w:line="240" w:lineRule="auto"/>
      </w:pPr>
      <w:r>
        <w:separator/>
      </w:r>
    </w:p>
  </w:endnote>
  <w:endnote w:type="continuationSeparator" w:id="0">
    <w:p w14:paraId="6BC52E0F" w14:textId="77777777" w:rsidR="001963FA" w:rsidRDefault="001963FA" w:rsidP="0006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E55E6" w14:textId="77777777" w:rsidR="001963FA" w:rsidRDefault="001963FA" w:rsidP="00066C60">
      <w:pPr>
        <w:spacing w:after="0" w:line="240" w:lineRule="auto"/>
      </w:pPr>
      <w:r>
        <w:separator/>
      </w:r>
    </w:p>
  </w:footnote>
  <w:footnote w:type="continuationSeparator" w:id="0">
    <w:p w14:paraId="0BD6714E" w14:textId="77777777" w:rsidR="001963FA" w:rsidRDefault="001963FA" w:rsidP="0006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4" w:type="dxa"/>
      <w:jc w:val="center"/>
      <w:tblBorders>
        <w:top w:val="threeDEngrave" w:sz="6" w:space="0" w:color="auto"/>
        <w:left w:val="threeDEngrave" w:sz="6" w:space="0" w:color="auto"/>
        <w:bottom w:val="threeDEmboss" w:sz="6" w:space="0" w:color="auto"/>
        <w:right w:val="threeDEmboss" w:sz="6" w:space="0" w:color="auto"/>
      </w:tblBorders>
      <w:tblLayout w:type="fixed"/>
      <w:tblLook w:val="01E0" w:firstRow="1" w:lastRow="1" w:firstColumn="1" w:lastColumn="1" w:noHBand="0" w:noVBand="0"/>
    </w:tblPr>
    <w:tblGrid>
      <w:gridCol w:w="2958"/>
      <w:gridCol w:w="2254"/>
      <w:gridCol w:w="5212"/>
    </w:tblGrid>
    <w:tr w:rsidR="00066C60" w:rsidRPr="00066C60" w14:paraId="664742E8" w14:textId="77777777" w:rsidTr="00627FB5">
      <w:trPr>
        <w:trHeight w:val="1207"/>
        <w:jc w:val="center"/>
      </w:trPr>
      <w:tc>
        <w:tcPr>
          <w:tcW w:w="2958" w:type="dxa"/>
          <w:tcBorders>
            <w:bottom w:val="threeDEngrave" w:sz="6" w:space="0" w:color="auto"/>
          </w:tcBorders>
          <w:shd w:val="clear" w:color="auto" w:fill="auto"/>
        </w:tcPr>
        <w:p w14:paraId="6EC8783B" w14:textId="08EB4C70" w:rsidR="00066C60" w:rsidRPr="00066C60" w:rsidRDefault="00066C60" w:rsidP="00066C60">
          <w:pPr>
            <w:spacing w:after="0" w:line="240" w:lineRule="auto"/>
            <w:jc w:val="center"/>
            <w:rPr>
              <w:rFonts w:eastAsia="Times New Roman" w:cs="Times New Roman"/>
              <w:b/>
              <w:szCs w:val="24"/>
              <w:lang w:val="sr-Cyrl-CS"/>
            </w:rPr>
          </w:pPr>
          <w:r w:rsidRPr="00066C60">
            <w:rPr>
              <w:rFonts w:eastAsia="Times New Roman" w:cs="Times New Roman"/>
              <w:noProof/>
              <w:szCs w:val="24"/>
              <w:lang w:val="en-US"/>
            </w:rPr>
            <w:drawing>
              <wp:anchor distT="0" distB="0" distL="114300" distR="114300" simplePos="0" relativeHeight="251659264" behindDoc="1" locked="0" layoutInCell="1" allowOverlap="1" wp14:anchorId="7CA205E1" wp14:editId="162E4A76">
                <wp:simplePos x="0" y="0"/>
                <wp:positionH relativeFrom="column">
                  <wp:posOffset>36195</wp:posOffset>
                </wp:positionH>
                <wp:positionV relativeFrom="paragraph">
                  <wp:posOffset>-155575</wp:posOffset>
                </wp:positionV>
                <wp:extent cx="1741170" cy="1010285"/>
                <wp:effectExtent l="0" t="0" r="0" b="0"/>
                <wp:wrapNone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BB95411" w14:textId="77777777" w:rsidR="00066C60" w:rsidRPr="00066C60" w:rsidRDefault="00066C60" w:rsidP="00066C60">
          <w:pPr>
            <w:spacing w:after="0" w:line="240" w:lineRule="auto"/>
            <w:jc w:val="center"/>
            <w:rPr>
              <w:rFonts w:eastAsia="Times New Roman" w:cs="Times New Roman"/>
              <w:b/>
              <w:szCs w:val="24"/>
              <w:lang w:val="sr-Cyrl-CS"/>
            </w:rPr>
          </w:pPr>
        </w:p>
        <w:p w14:paraId="2FDAC18E" w14:textId="77777777" w:rsidR="00066C60" w:rsidRPr="00066C60" w:rsidRDefault="00066C60" w:rsidP="00066C60">
          <w:pPr>
            <w:spacing w:after="0" w:line="240" w:lineRule="auto"/>
            <w:rPr>
              <w:rFonts w:eastAsia="Times New Roman" w:cs="Times New Roman"/>
              <w:szCs w:val="24"/>
              <w:lang w:val="sr-Cyrl-CS"/>
            </w:rPr>
          </w:pPr>
        </w:p>
        <w:p w14:paraId="764032F5" w14:textId="77777777" w:rsidR="00066C60" w:rsidRPr="00066C60" w:rsidRDefault="00066C60" w:rsidP="00066C60">
          <w:pPr>
            <w:tabs>
              <w:tab w:val="left" w:pos="915"/>
            </w:tabs>
            <w:spacing w:after="0" w:line="240" w:lineRule="auto"/>
            <w:rPr>
              <w:rFonts w:eastAsia="Times New Roman" w:cs="Times New Roman"/>
              <w:szCs w:val="24"/>
              <w:lang w:val="sr-Cyrl-CS"/>
            </w:rPr>
          </w:pPr>
          <w:r w:rsidRPr="00066C60">
            <w:rPr>
              <w:rFonts w:eastAsia="Times New Roman" w:cs="Times New Roman"/>
              <w:szCs w:val="24"/>
              <w:lang w:val="sr-Cyrl-CS"/>
            </w:rPr>
            <w:tab/>
          </w:r>
        </w:p>
      </w:tc>
      <w:tc>
        <w:tcPr>
          <w:tcW w:w="7466" w:type="dxa"/>
          <w:gridSpan w:val="2"/>
          <w:tcBorders>
            <w:bottom w:val="threeDEngrave" w:sz="6" w:space="0" w:color="auto"/>
          </w:tcBorders>
          <w:shd w:val="clear" w:color="auto" w:fill="auto"/>
        </w:tcPr>
        <w:p w14:paraId="17EFE10F" w14:textId="77777777" w:rsidR="00066C60" w:rsidRPr="00066C60" w:rsidRDefault="00066C60" w:rsidP="00066C60">
          <w:pPr>
            <w:spacing w:after="0" w:line="240" w:lineRule="auto"/>
            <w:jc w:val="center"/>
            <w:rPr>
              <w:rFonts w:eastAsia="Times New Roman" w:cs="Times New Roman"/>
              <w:b/>
              <w:sz w:val="32"/>
              <w:szCs w:val="32"/>
              <w:lang w:val="sr-Cyrl-CS"/>
            </w:rPr>
          </w:pPr>
          <w:r w:rsidRPr="00066C60">
            <w:rPr>
              <w:rFonts w:eastAsia="Times New Roman" w:cs="Times New Roman"/>
              <w:b/>
              <w:sz w:val="40"/>
              <w:szCs w:val="40"/>
              <w:lang w:val="sr-Cyrl-CS"/>
            </w:rPr>
            <w:t>„АЕРОЛАБ“</w:t>
          </w:r>
          <w:r w:rsidRPr="00066C60">
            <w:rPr>
              <w:rFonts w:eastAsia="Times New Roman" w:cs="Times New Roman"/>
              <w:b/>
              <w:sz w:val="32"/>
              <w:szCs w:val="32"/>
              <w:lang w:val="sr-Cyrl-CS"/>
            </w:rPr>
            <w:t xml:space="preserve"> д.о.о.</w:t>
          </w:r>
        </w:p>
        <w:p w14:paraId="6899C042" w14:textId="77777777" w:rsidR="00066C60" w:rsidRPr="00066C60" w:rsidRDefault="00066C60" w:rsidP="00066C60">
          <w:pPr>
            <w:spacing w:after="0" w:line="240" w:lineRule="auto"/>
            <w:jc w:val="center"/>
            <w:rPr>
              <w:rFonts w:eastAsia="Times New Roman" w:cs="Times New Roman"/>
              <w:sz w:val="10"/>
              <w:szCs w:val="10"/>
              <w:lang w:val="sr-Cyrl-CS"/>
            </w:rPr>
          </w:pPr>
        </w:p>
        <w:p w14:paraId="6D718C93" w14:textId="77777777" w:rsidR="00066C60" w:rsidRPr="00066C60" w:rsidRDefault="00066C60" w:rsidP="00066C60">
          <w:pPr>
            <w:spacing w:after="0" w:line="240" w:lineRule="auto"/>
            <w:jc w:val="center"/>
            <w:rPr>
              <w:rFonts w:eastAsia="Times New Roman" w:cs="Times New Roman"/>
              <w:sz w:val="20"/>
              <w:szCs w:val="20"/>
              <w:lang w:val="sr-Cyrl-CS"/>
            </w:rPr>
          </w:pPr>
          <w:r w:rsidRPr="00066C60">
            <w:rPr>
              <w:rFonts w:eastAsia="Times New Roman" w:cs="Times New Roman"/>
              <w:sz w:val="20"/>
              <w:szCs w:val="20"/>
              <w:lang w:val="sr-Cyrl-CS"/>
            </w:rPr>
            <w:t>ПРЕДУЗЕЋЕ ЗА ПОСЛОВЕ ИСПИТИВАЊА И КОНСАЛТИНГА</w:t>
          </w:r>
        </w:p>
        <w:p w14:paraId="382AD31F" w14:textId="77777777" w:rsidR="00066C60" w:rsidRPr="00066C60" w:rsidRDefault="00066C60" w:rsidP="00066C60">
          <w:pPr>
            <w:spacing w:after="0" w:line="240" w:lineRule="auto"/>
            <w:jc w:val="center"/>
            <w:rPr>
              <w:rFonts w:eastAsia="Times New Roman" w:cs="Times New Roman"/>
              <w:sz w:val="20"/>
              <w:szCs w:val="20"/>
              <w:lang w:val="sr-Cyrl-CS"/>
            </w:rPr>
          </w:pPr>
          <w:r w:rsidRPr="00066C60">
            <w:rPr>
              <w:rFonts w:eastAsia="Times New Roman" w:cs="Times New Roman"/>
              <w:sz w:val="20"/>
              <w:szCs w:val="20"/>
              <w:lang w:val="sr-Cyrl-CS"/>
            </w:rPr>
            <w:t>У ОБЛАСТИ ЕКОЛОГИЈЕ</w:t>
          </w:r>
        </w:p>
        <w:p w14:paraId="2CAF9080" w14:textId="77777777" w:rsidR="00066C60" w:rsidRPr="00066C60" w:rsidRDefault="00066C60" w:rsidP="00066C60">
          <w:pPr>
            <w:spacing w:after="0" w:line="240" w:lineRule="auto"/>
            <w:jc w:val="center"/>
            <w:rPr>
              <w:rFonts w:eastAsia="Times New Roman" w:cs="Times New Roman"/>
              <w:b/>
              <w:szCs w:val="24"/>
              <w:lang w:val="sr-Cyrl-CS"/>
            </w:rPr>
          </w:pPr>
          <w:r w:rsidRPr="00066C60">
            <w:rPr>
              <w:rFonts w:eastAsia="Times New Roman" w:cs="Times New Roman"/>
              <w:szCs w:val="24"/>
              <w:lang w:val="sr-Cyrl-CS"/>
            </w:rPr>
            <w:t>Железничка 16, Београд - Земун</w:t>
          </w:r>
        </w:p>
      </w:tc>
    </w:tr>
    <w:tr w:rsidR="00066C60" w:rsidRPr="00066C60" w14:paraId="4709534F" w14:textId="77777777" w:rsidTr="00627FB5">
      <w:trPr>
        <w:trHeight w:val="203"/>
        <w:jc w:val="center"/>
      </w:trPr>
      <w:tc>
        <w:tcPr>
          <w:tcW w:w="5212" w:type="dxa"/>
          <w:gridSpan w:val="2"/>
          <w:tcBorders>
            <w:top w:val="nil"/>
          </w:tcBorders>
          <w:shd w:val="clear" w:color="auto" w:fill="auto"/>
        </w:tcPr>
        <w:p w14:paraId="56DEB843" w14:textId="77777777" w:rsidR="00066C60" w:rsidRPr="00066C60" w:rsidRDefault="00066C60" w:rsidP="00066C60">
          <w:pPr>
            <w:spacing w:after="0" w:line="240" w:lineRule="auto"/>
            <w:jc w:val="center"/>
            <w:rPr>
              <w:rFonts w:eastAsia="Times New Roman" w:cs="Times New Roman"/>
              <w:b/>
              <w:sz w:val="22"/>
              <w:lang w:val="sr-Cyrl-CS"/>
            </w:rPr>
          </w:pPr>
          <w:r w:rsidRPr="00066C60">
            <w:rPr>
              <w:rFonts w:eastAsia="Times New Roman" w:cs="Times New Roman"/>
              <w:sz w:val="22"/>
              <w:lang w:val="sr-Cyrl-CS"/>
            </w:rPr>
            <w:t>Текући рачун број</w:t>
          </w:r>
          <w:r w:rsidRPr="00066C60">
            <w:rPr>
              <w:rFonts w:eastAsia="Times New Roman" w:cs="Times New Roman"/>
              <w:sz w:val="22"/>
              <w:lang w:val="en-US"/>
            </w:rPr>
            <w:t>:</w:t>
          </w:r>
          <w:r w:rsidRPr="00066C60">
            <w:rPr>
              <w:rFonts w:eastAsia="Times New Roman" w:cs="Times New Roman"/>
              <w:sz w:val="22"/>
              <w:lang w:val="sr-Cyrl-CS"/>
            </w:rPr>
            <w:t xml:space="preserve"> </w:t>
          </w:r>
          <w:r w:rsidRPr="00066C60">
            <w:rPr>
              <w:rFonts w:eastAsia="Times New Roman" w:cs="Times New Roman"/>
              <w:sz w:val="22"/>
              <w:lang w:val="en-US"/>
            </w:rPr>
            <w:t>265</w:t>
          </w:r>
          <w:r w:rsidRPr="00066C60">
            <w:rPr>
              <w:rFonts w:eastAsia="Times New Roman" w:cs="Times New Roman"/>
              <w:sz w:val="22"/>
              <w:lang w:val="sr-Cyrl-CS"/>
            </w:rPr>
            <w:t>-</w:t>
          </w:r>
          <w:r w:rsidRPr="00066C60">
            <w:rPr>
              <w:rFonts w:eastAsia="Times New Roman" w:cs="Times New Roman"/>
              <w:sz w:val="22"/>
              <w:lang w:val="en-US"/>
            </w:rPr>
            <w:t>6680310000005</w:t>
          </w:r>
          <w:r w:rsidRPr="00066C60">
            <w:rPr>
              <w:rFonts w:eastAsia="Times New Roman" w:cs="Times New Roman"/>
              <w:sz w:val="22"/>
              <w:lang w:val="sr-Cyrl-CS"/>
            </w:rPr>
            <w:t>-</w:t>
          </w:r>
          <w:r w:rsidRPr="00066C60">
            <w:rPr>
              <w:rFonts w:eastAsia="Times New Roman" w:cs="Times New Roman"/>
              <w:sz w:val="22"/>
              <w:lang w:val="en-US"/>
            </w:rPr>
            <w:t>70</w:t>
          </w:r>
        </w:p>
      </w:tc>
      <w:tc>
        <w:tcPr>
          <w:tcW w:w="5212" w:type="dxa"/>
          <w:tcBorders>
            <w:top w:val="nil"/>
          </w:tcBorders>
          <w:shd w:val="clear" w:color="auto" w:fill="auto"/>
        </w:tcPr>
        <w:p w14:paraId="394FD774" w14:textId="77777777" w:rsidR="00066C60" w:rsidRPr="00066C60" w:rsidRDefault="00066C60" w:rsidP="00066C60">
          <w:pPr>
            <w:spacing w:after="0" w:line="240" w:lineRule="auto"/>
            <w:jc w:val="center"/>
            <w:rPr>
              <w:rFonts w:eastAsia="Times New Roman" w:cs="Times New Roman"/>
              <w:b/>
              <w:sz w:val="22"/>
              <w:lang w:val="sr-Cyrl-CS"/>
            </w:rPr>
          </w:pPr>
          <w:r w:rsidRPr="00066C60">
            <w:rPr>
              <w:rFonts w:eastAsia="Times New Roman" w:cs="Times New Roman"/>
              <w:sz w:val="22"/>
              <w:lang w:val="sr-Cyrl-CS"/>
            </w:rPr>
            <w:t>ПИБ: 105037963</w:t>
          </w:r>
        </w:p>
      </w:tc>
    </w:tr>
    <w:tr w:rsidR="00066C60" w:rsidRPr="00066C60" w14:paraId="5895AC91" w14:textId="77777777" w:rsidTr="00627FB5">
      <w:trPr>
        <w:trHeight w:val="203"/>
        <w:jc w:val="center"/>
      </w:trPr>
      <w:tc>
        <w:tcPr>
          <w:tcW w:w="5212" w:type="dxa"/>
          <w:gridSpan w:val="2"/>
          <w:tcBorders>
            <w:top w:val="nil"/>
          </w:tcBorders>
          <w:shd w:val="clear" w:color="auto" w:fill="auto"/>
        </w:tcPr>
        <w:p w14:paraId="4BCDD331" w14:textId="77777777" w:rsidR="00066C60" w:rsidRPr="00066C60" w:rsidRDefault="00066C60" w:rsidP="00066C60">
          <w:pPr>
            <w:spacing w:after="0" w:line="240" w:lineRule="auto"/>
            <w:jc w:val="center"/>
            <w:rPr>
              <w:rFonts w:eastAsia="Times New Roman" w:cs="Times New Roman"/>
              <w:sz w:val="22"/>
              <w:lang w:val="sr-Cyrl-CS"/>
            </w:rPr>
          </w:pPr>
          <w:r w:rsidRPr="00066C60">
            <w:rPr>
              <w:rFonts w:eastAsia="Times New Roman" w:cs="Times New Roman"/>
              <w:sz w:val="22"/>
              <w:lang w:val="sr-Cyrl-CS"/>
            </w:rPr>
            <w:t>Матични број: 20297476</w:t>
          </w:r>
        </w:p>
      </w:tc>
      <w:tc>
        <w:tcPr>
          <w:tcW w:w="5212" w:type="dxa"/>
          <w:tcBorders>
            <w:top w:val="nil"/>
          </w:tcBorders>
          <w:shd w:val="clear" w:color="auto" w:fill="auto"/>
        </w:tcPr>
        <w:p w14:paraId="322BE24F" w14:textId="77777777" w:rsidR="00066C60" w:rsidRPr="00066C60" w:rsidRDefault="00066C60" w:rsidP="00066C60">
          <w:pPr>
            <w:spacing w:after="0" w:line="240" w:lineRule="auto"/>
            <w:jc w:val="center"/>
            <w:rPr>
              <w:rFonts w:eastAsia="Times New Roman" w:cs="Times New Roman"/>
              <w:sz w:val="22"/>
              <w:lang w:val="sr-Latn-CS"/>
            </w:rPr>
          </w:pPr>
          <w:r w:rsidRPr="00066C60">
            <w:rPr>
              <w:rFonts w:eastAsia="Times New Roman" w:cs="Times New Roman"/>
              <w:sz w:val="22"/>
              <w:lang w:val="sr-Cyrl-CS"/>
            </w:rPr>
            <w:t xml:space="preserve">Шифра делатности: </w:t>
          </w:r>
          <w:r w:rsidRPr="00066C60">
            <w:rPr>
              <w:rFonts w:eastAsia="Times New Roman" w:cs="Times New Roman"/>
              <w:sz w:val="22"/>
              <w:lang w:val="sr-Latn-CS"/>
            </w:rPr>
            <w:t>7120</w:t>
          </w:r>
        </w:p>
      </w:tc>
    </w:tr>
    <w:tr w:rsidR="00066C60" w:rsidRPr="00066C60" w14:paraId="57D6AF30" w14:textId="77777777" w:rsidTr="00627FB5">
      <w:trPr>
        <w:trHeight w:val="203"/>
        <w:jc w:val="center"/>
      </w:trPr>
      <w:tc>
        <w:tcPr>
          <w:tcW w:w="5212" w:type="dxa"/>
          <w:gridSpan w:val="2"/>
          <w:shd w:val="clear" w:color="auto" w:fill="auto"/>
        </w:tcPr>
        <w:p w14:paraId="010A158A" w14:textId="77777777" w:rsidR="00066C60" w:rsidRPr="00066C60" w:rsidRDefault="00066C60" w:rsidP="00066C60">
          <w:pPr>
            <w:spacing w:after="0" w:line="240" w:lineRule="auto"/>
            <w:jc w:val="center"/>
            <w:rPr>
              <w:rFonts w:eastAsia="Times New Roman" w:cs="Times New Roman"/>
              <w:b/>
              <w:sz w:val="22"/>
              <w:lang w:val="sr-Cyrl-CS"/>
            </w:rPr>
          </w:pPr>
          <w:r w:rsidRPr="00066C60">
            <w:rPr>
              <w:rFonts w:eastAsia="Times New Roman" w:cs="Times New Roman"/>
              <w:sz w:val="22"/>
              <w:lang w:val="sr-Cyrl-CS"/>
            </w:rPr>
            <w:t>Регистарски број: БД 50027/2007</w:t>
          </w:r>
        </w:p>
      </w:tc>
      <w:tc>
        <w:tcPr>
          <w:tcW w:w="5212" w:type="dxa"/>
          <w:shd w:val="clear" w:color="auto" w:fill="auto"/>
        </w:tcPr>
        <w:p w14:paraId="7AE900F5" w14:textId="77777777" w:rsidR="00066C60" w:rsidRPr="00066C60" w:rsidRDefault="00066C60" w:rsidP="00066C60">
          <w:pPr>
            <w:spacing w:after="0" w:line="240" w:lineRule="auto"/>
            <w:jc w:val="center"/>
            <w:rPr>
              <w:rFonts w:eastAsia="Times New Roman" w:cs="Times New Roman"/>
              <w:b/>
              <w:sz w:val="22"/>
              <w:lang w:val="sr-Cyrl-CS"/>
            </w:rPr>
          </w:pPr>
          <w:r w:rsidRPr="00066C60">
            <w:rPr>
              <w:rFonts w:eastAsia="Times New Roman" w:cs="Times New Roman"/>
              <w:sz w:val="22"/>
              <w:lang w:val="sr-Cyrl-CS"/>
            </w:rPr>
            <w:t>Тел/Факс: 011/3750-850</w:t>
          </w:r>
        </w:p>
      </w:tc>
    </w:tr>
    <w:tr w:rsidR="00066C60" w:rsidRPr="00066C60" w14:paraId="3EA5651A" w14:textId="77777777" w:rsidTr="00627FB5">
      <w:trPr>
        <w:trHeight w:val="203"/>
        <w:jc w:val="center"/>
      </w:trPr>
      <w:tc>
        <w:tcPr>
          <w:tcW w:w="5212" w:type="dxa"/>
          <w:gridSpan w:val="2"/>
          <w:shd w:val="clear" w:color="auto" w:fill="auto"/>
        </w:tcPr>
        <w:p w14:paraId="620BB74D" w14:textId="77777777" w:rsidR="00066C60" w:rsidRPr="00066C60" w:rsidRDefault="00066C60" w:rsidP="00066C60">
          <w:pPr>
            <w:spacing w:after="0" w:line="240" w:lineRule="auto"/>
            <w:jc w:val="center"/>
            <w:rPr>
              <w:rFonts w:eastAsia="Times New Roman" w:cs="Times New Roman"/>
              <w:b/>
              <w:sz w:val="22"/>
              <w:lang w:val="sr-Cyrl-CS"/>
            </w:rPr>
          </w:pPr>
          <w:r w:rsidRPr="00066C60">
            <w:rPr>
              <w:rFonts w:eastAsia="Times New Roman" w:cs="Times New Roman"/>
              <w:sz w:val="22"/>
              <w:lang w:val="en-US"/>
            </w:rPr>
            <w:t>www.aerolab.rs</w:t>
          </w:r>
        </w:p>
      </w:tc>
      <w:tc>
        <w:tcPr>
          <w:tcW w:w="5212" w:type="dxa"/>
          <w:shd w:val="clear" w:color="auto" w:fill="auto"/>
        </w:tcPr>
        <w:p w14:paraId="7683F044" w14:textId="77777777" w:rsidR="00066C60" w:rsidRPr="00066C60" w:rsidRDefault="00066C60" w:rsidP="00066C60">
          <w:pPr>
            <w:spacing w:after="0" w:line="240" w:lineRule="auto"/>
            <w:jc w:val="center"/>
            <w:rPr>
              <w:rFonts w:eastAsia="Times New Roman" w:cs="Times New Roman"/>
              <w:b/>
              <w:sz w:val="22"/>
              <w:lang w:val="sr-Cyrl-CS"/>
            </w:rPr>
          </w:pPr>
          <w:r w:rsidRPr="00066C60">
            <w:rPr>
              <w:rFonts w:eastAsia="Times New Roman" w:cs="Times New Roman"/>
              <w:sz w:val="22"/>
              <w:lang w:val="it-IT"/>
            </w:rPr>
            <w:t>e-mail</w:t>
          </w:r>
          <w:r w:rsidRPr="00066C60">
            <w:rPr>
              <w:rFonts w:eastAsia="Times New Roman" w:cs="Times New Roman"/>
              <w:sz w:val="22"/>
              <w:lang w:val="sr-Cyrl-CS"/>
            </w:rPr>
            <w:t>:</w:t>
          </w:r>
          <w:r w:rsidRPr="00066C60">
            <w:rPr>
              <w:rFonts w:eastAsia="Times New Roman" w:cs="Times New Roman"/>
              <w:sz w:val="22"/>
              <w:lang w:val="it-IT"/>
            </w:rPr>
            <w:t xml:space="preserve"> emisija@aerolab.rs</w:t>
          </w:r>
        </w:p>
      </w:tc>
    </w:tr>
  </w:tbl>
  <w:p w14:paraId="52E07736" w14:textId="77777777" w:rsidR="00066C60" w:rsidRPr="00066C60" w:rsidRDefault="00066C60" w:rsidP="00066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0E50"/>
    <w:multiLevelType w:val="multilevel"/>
    <w:tmpl w:val="8674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60"/>
    <w:rsid w:val="00022672"/>
    <w:rsid w:val="0002669B"/>
    <w:rsid w:val="00030BD6"/>
    <w:rsid w:val="00033614"/>
    <w:rsid w:val="00037C2F"/>
    <w:rsid w:val="0004351B"/>
    <w:rsid w:val="00063F14"/>
    <w:rsid w:val="00066C60"/>
    <w:rsid w:val="00070A08"/>
    <w:rsid w:val="0007222F"/>
    <w:rsid w:val="000737B7"/>
    <w:rsid w:val="0007642D"/>
    <w:rsid w:val="00077A1E"/>
    <w:rsid w:val="00084A52"/>
    <w:rsid w:val="00085BE4"/>
    <w:rsid w:val="000931B2"/>
    <w:rsid w:val="0009770F"/>
    <w:rsid w:val="000A4085"/>
    <w:rsid w:val="000C6A19"/>
    <w:rsid w:val="000E7B2A"/>
    <w:rsid w:val="000F21E6"/>
    <w:rsid w:val="000F3DB6"/>
    <w:rsid w:val="000F43BB"/>
    <w:rsid w:val="0010210A"/>
    <w:rsid w:val="00107045"/>
    <w:rsid w:val="001140FF"/>
    <w:rsid w:val="00114786"/>
    <w:rsid w:val="00114AC8"/>
    <w:rsid w:val="00114CB1"/>
    <w:rsid w:val="001327BF"/>
    <w:rsid w:val="0013366D"/>
    <w:rsid w:val="001370F3"/>
    <w:rsid w:val="00141F6A"/>
    <w:rsid w:val="0016033D"/>
    <w:rsid w:val="00166BF8"/>
    <w:rsid w:val="00166F4F"/>
    <w:rsid w:val="001963FA"/>
    <w:rsid w:val="001974A1"/>
    <w:rsid w:val="001A3285"/>
    <w:rsid w:val="001A56B9"/>
    <w:rsid w:val="001A7CFC"/>
    <w:rsid w:val="001C208F"/>
    <w:rsid w:val="001E2EA2"/>
    <w:rsid w:val="001E3839"/>
    <w:rsid w:val="001F24F5"/>
    <w:rsid w:val="001F3895"/>
    <w:rsid w:val="00206DA0"/>
    <w:rsid w:val="00210902"/>
    <w:rsid w:val="00213880"/>
    <w:rsid w:val="00215409"/>
    <w:rsid w:val="00216FF9"/>
    <w:rsid w:val="00223D12"/>
    <w:rsid w:val="002253B8"/>
    <w:rsid w:val="00230AB5"/>
    <w:rsid w:val="00240AE7"/>
    <w:rsid w:val="002501C6"/>
    <w:rsid w:val="0025454B"/>
    <w:rsid w:val="002579C5"/>
    <w:rsid w:val="00264022"/>
    <w:rsid w:val="00273D53"/>
    <w:rsid w:val="00274176"/>
    <w:rsid w:val="0028277A"/>
    <w:rsid w:val="00284C49"/>
    <w:rsid w:val="0028787C"/>
    <w:rsid w:val="00291095"/>
    <w:rsid w:val="0029363B"/>
    <w:rsid w:val="002A0C5C"/>
    <w:rsid w:val="002A3A47"/>
    <w:rsid w:val="002A3D90"/>
    <w:rsid w:val="002B2ABE"/>
    <w:rsid w:val="002B3ECF"/>
    <w:rsid w:val="002C3F70"/>
    <w:rsid w:val="002D34C4"/>
    <w:rsid w:val="002E0D5D"/>
    <w:rsid w:val="002E318E"/>
    <w:rsid w:val="00307496"/>
    <w:rsid w:val="00313B71"/>
    <w:rsid w:val="00314B97"/>
    <w:rsid w:val="003152EA"/>
    <w:rsid w:val="00316A10"/>
    <w:rsid w:val="00325206"/>
    <w:rsid w:val="003261B3"/>
    <w:rsid w:val="0033162F"/>
    <w:rsid w:val="00342193"/>
    <w:rsid w:val="003505D9"/>
    <w:rsid w:val="00350639"/>
    <w:rsid w:val="003518C8"/>
    <w:rsid w:val="00351963"/>
    <w:rsid w:val="00365DC5"/>
    <w:rsid w:val="00374CB1"/>
    <w:rsid w:val="00381CF6"/>
    <w:rsid w:val="003820DA"/>
    <w:rsid w:val="00382C9F"/>
    <w:rsid w:val="003840A9"/>
    <w:rsid w:val="00397055"/>
    <w:rsid w:val="00397454"/>
    <w:rsid w:val="003A1608"/>
    <w:rsid w:val="003A37A0"/>
    <w:rsid w:val="003A4EA4"/>
    <w:rsid w:val="003B269E"/>
    <w:rsid w:val="003B3262"/>
    <w:rsid w:val="003B5268"/>
    <w:rsid w:val="003C1FF0"/>
    <w:rsid w:val="003E5B4D"/>
    <w:rsid w:val="003F266D"/>
    <w:rsid w:val="003F760D"/>
    <w:rsid w:val="003F7695"/>
    <w:rsid w:val="004024CD"/>
    <w:rsid w:val="0040587F"/>
    <w:rsid w:val="00405ABF"/>
    <w:rsid w:val="00405BE3"/>
    <w:rsid w:val="00423AFB"/>
    <w:rsid w:val="004333FB"/>
    <w:rsid w:val="00433CC8"/>
    <w:rsid w:val="00443739"/>
    <w:rsid w:val="00444625"/>
    <w:rsid w:val="00446FE9"/>
    <w:rsid w:val="00450222"/>
    <w:rsid w:val="00454164"/>
    <w:rsid w:val="00457D82"/>
    <w:rsid w:val="0046162D"/>
    <w:rsid w:val="00472F38"/>
    <w:rsid w:val="004836E3"/>
    <w:rsid w:val="00494F5A"/>
    <w:rsid w:val="00495929"/>
    <w:rsid w:val="004A093D"/>
    <w:rsid w:val="004A768D"/>
    <w:rsid w:val="004B3B2E"/>
    <w:rsid w:val="004B6220"/>
    <w:rsid w:val="004C59C4"/>
    <w:rsid w:val="004D0E7E"/>
    <w:rsid w:val="004D3003"/>
    <w:rsid w:val="004D4C6E"/>
    <w:rsid w:val="004F28F3"/>
    <w:rsid w:val="00506A71"/>
    <w:rsid w:val="00511F6C"/>
    <w:rsid w:val="00511F8C"/>
    <w:rsid w:val="00534284"/>
    <w:rsid w:val="00540319"/>
    <w:rsid w:val="0054604E"/>
    <w:rsid w:val="00551620"/>
    <w:rsid w:val="005541FC"/>
    <w:rsid w:val="00554B90"/>
    <w:rsid w:val="00572522"/>
    <w:rsid w:val="00574BEC"/>
    <w:rsid w:val="005A266A"/>
    <w:rsid w:val="005A6C3E"/>
    <w:rsid w:val="005A772D"/>
    <w:rsid w:val="005B545E"/>
    <w:rsid w:val="005B6419"/>
    <w:rsid w:val="005C64F1"/>
    <w:rsid w:val="005D2D98"/>
    <w:rsid w:val="005D4C86"/>
    <w:rsid w:val="005F2234"/>
    <w:rsid w:val="0060035F"/>
    <w:rsid w:val="00600887"/>
    <w:rsid w:val="00602EF1"/>
    <w:rsid w:val="00607E4B"/>
    <w:rsid w:val="00614253"/>
    <w:rsid w:val="00616FC1"/>
    <w:rsid w:val="00617342"/>
    <w:rsid w:val="00632AE9"/>
    <w:rsid w:val="00641404"/>
    <w:rsid w:val="00664EC6"/>
    <w:rsid w:val="00687C43"/>
    <w:rsid w:val="00693675"/>
    <w:rsid w:val="00693D0D"/>
    <w:rsid w:val="006B00DD"/>
    <w:rsid w:val="006C0AE2"/>
    <w:rsid w:val="006C2246"/>
    <w:rsid w:val="006C5803"/>
    <w:rsid w:val="006D0BEB"/>
    <w:rsid w:val="006D7190"/>
    <w:rsid w:val="006E25FB"/>
    <w:rsid w:val="006F202E"/>
    <w:rsid w:val="006F70BF"/>
    <w:rsid w:val="006F7402"/>
    <w:rsid w:val="00700ACA"/>
    <w:rsid w:val="00702DD6"/>
    <w:rsid w:val="0070748D"/>
    <w:rsid w:val="00707E45"/>
    <w:rsid w:val="0071564C"/>
    <w:rsid w:val="0071688B"/>
    <w:rsid w:val="007336BE"/>
    <w:rsid w:val="00734FC4"/>
    <w:rsid w:val="00737A34"/>
    <w:rsid w:val="00737F8B"/>
    <w:rsid w:val="007429E4"/>
    <w:rsid w:val="007602D6"/>
    <w:rsid w:val="00771AB3"/>
    <w:rsid w:val="007828D2"/>
    <w:rsid w:val="007861FA"/>
    <w:rsid w:val="00786E19"/>
    <w:rsid w:val="00797F28"/>
    <w:rsid w:val="007A0F0F"/>
    <w:rsid w:val="007A239C"/>
    <w:rsid w:val="007A48AC"/>
    <w:rsid w:val="007A77CC"/>
    <w:rsid w:val="007B78BA"/>
    <w:rsid w:val="007E091E"/>
    <w:rsid w:val="007E2079"/>
    <w:rsid w:val="007F4461"/>
    <w:rsid w:val="0080430A"/>
    <w:rsid w:val="00811EDE"/>
    <w:rsid w:val="008210B7"/>
    <w:rsid w:val="0082215A"/>
    <w:rsid w:val="00833F72"/>
    <w:rsid w:val="008421FB"/>
    <w:rsid w:val="00846BB7"/>
    <w:rsid w:val="00857272"/>
    <w:rsid w:val="00867887"/>
    <w:rsid w:val="008761BE"/>
    <w:rsid w:val="00876622"/>
    <w:rsid w:val="008809FB"/>
    <w:rsid w:val="00882B38"/>
    <w:rsid w:val="00892E5C"/>
    <w:rsid w:val="008A79DD"/>
    <w:rsid w:val="008B330C"/>
    <w:rsid w:val="008B4BEF"/>
    <w:rsid w:val="008B700B"/>
    <w:rsid w:val="008D0F31"/>
    <w:rsid w:val="008D298C"/>
    <w:rsid w:val="008D4422"/>
    <w:rsid w:val="008D6F2B"/>
    <w:rsid w:val="008D7774"/>
    <w:rsid w:val="008F066D"/>
    <w:rsid w:val="008F5330"/>
    <w:rsid w:val="00905BF3"/>
    <w:rsid w:val="009131C4"/>
    <w:rsid w:val="0091469B"/>
    <w:rsid w:val="0091574B"/>
    <w:rsid w:val="00926892"/>
    <w:rsid w:val="00926B9B"/>
    <w:rsid w:val="009277D6"/>
    <w:rsid w:val="00930C1A"/>
    <w:rsid w:val="00944AFB"/>
    <w:rsid w:val="0097018F"/>
    <w:rsid w:val="00972B8A"/>
    <w:rsid w:val="00977E5E"/>
    <w:rsid w:val="00992A16"/>
    <w:rsid w:val="00997725"/>
    <w:rsid w:val="009A6686"/>
    <w:rsid w:val="009A7FF6"/>
    <w:rsid w:val="009B19FB"/>
    <w:rsid w:val="009C0B97"/>
    <w:rsid w:val="009C5C4B"/>
    <w:rsid w:val="009C61BF"/>
    <w:rsid w:val="009D0DB6"/>
    <w:rsid w:val="009D12C8"/>
    <w:rsid w:val="009E055E"/>
    <w:rsid w:val="009E301A"/>
    <w:rsid w:val="009F0A4D"/>
    <w:rsid w:val="00A00E72"/>
    <w:rsid w:val="00A0186B"/>
    <w:rsid w:val="00A0344E"/>
    <w:rsid w:val="00A06D49"/>
    <w:rsid w:val="00A1268E"/>
    <w:rsid w:val="00A20304"/>
    <w:rsid w:val="00A21630"/>
    <w:rsid w:val="00A25246"/>
    <w:rsid w:val="00A3561C"/>
    <w:rsid w:val="00A35A45"/>
    <w:rsid w:val="00A3697A"/>
    <w:rsid w:val="00A425CD"/>
    <w:rsid w:val="00A47203"/>
    <w:rsid w:val="00A51667"/>
    <w:rsid w:val="00A848DE"/>
    <w:rsid w:val="00A90FA0"/>
    <w:rsid w:val="00A9798C"/>
    <w:rsid w:val="00AB1327"/>
    <w:rsid w:val="00AB76B1"/>
    <w:rsid w:val="00AC7E83"/>
    <w:rsid w:val="00AD7BC9"/>
    <w:rsid w:val="00AE0302"/>
    <w:rsid w:val="00AE3DAB"/>
    <w:rsid w:val="00AF5826"/>
    <w:rsid w:val="00AF5F24"/>
    <w:rsid w:val="00B13FCD"/>
    <w:rsid w:val="00B153D7"/>
    <w:rsid w:val="00B2093C"/>
    <w:rsid w:val="00B2288F"/>
    <w:rsid w:val="00B35FEE"/>
    <w:rsid w:val="00B367D8"/>
    <w:rsid w:val="00B44725"/>
    <w:rsid w:val="00B466E9"/>
    <w:rsid w:val="00B516F6"/>
    <w:rsid w:val="00B57EFB"/>
    <w:rsid w:val="00B6559D"/>
    <w:rsid w:val="00B72365"/>
    <w:rsid w:val="00B80309"/>
    <w:rsid w:val="00B8450D"/>
    <w:rsid w:val="00B849C5"/>
    <w:rsid w:val="00B91323"/>
    <w:rsid w:val="00BA2D5D"/>
    <w:rsid w:val="00BA6332"/>
    <w:rsid w:val="00BA6EBC"/>
    <w:rsid w:val="00BA78FE"/>
    <w:rsid w:val="00BA7EC5"/>
    <w:rsid w:val="00BB2F29"/>
    <w:rsid w:val="00BC5995"/>
    <w:rsid w:val="00BE3BDC"/>
    <w:rsid w:val="00BE72E3"/>
    <w:rsid w:val="00BF1E23"/>
    <w:rsid w:val="00C05E49"/>
    <w:rsid w:val="00C11484"/>
    <w:rsid w:val="00C133A2"/>
    <w:rsid w:val="00C1512E"/>
    <w:rsid w:val="00C23CB8"/>
    <w:rsid w:val="00C3055C"/>
    <w:rsid w:val="00C34F9E"/>
    <w:rsid w:val="00C35162"/>
    <w:rsid w:val="00C35CDF"/>
    <w:rsid w:val="00C35FFB"/>
    <w:rsid w:val="00C36E11"/>
    <w:rsid w:val="00C47E69"/>
    <w:rsid w:val="00C505EC"/>
    <w:rsid w:val="00C55182"/>
    <w:rsid w:val="00C5613C"/>
    <w:rsid w:val="00C57719"/>
    <w:rsid w:val="00C60E9F"/>
    <w:rsid w:val="00C65D9A"/>
    <w:rsid w:val="00C71CB4"/>
    <w:rsid w:val="00C742BF"/>
    <w:rsid w:val="00C775F9"/>
    <w:rsid w:val="00C77CC6"/>
    <w:rsid w:val="00C85E01"/>
    <w:rsid w:val="00C87E73"/>
    <w:rsid w:val="00C93211"/>
    <w:rsid w:val="00CA3499"/>
    <w:rsid w:val="00CA6723"/>
    <w:rsid w:val="00CA72B2"/>
    <w:rsid w:val="00CB0E18"/>
    <w:rsid w:val="00CB24BE"/>
    <w:rsid w:val="00CB7F27"/>
    <w:rsid w:val="00CC5E72"/>
    <w:rsid w:val="00CD1521"/>
    <w:rsid w:val="00CD642C"/>
    <w:rsid w:val="00CD6B6B"/>
    <w:rsid w:val="00CE26C3"/>
    <w:rsid w:val="00CE3A18"/>
    <w:rsid w:val="00CF2DF3"/>
    <w:rsid w:val="00CF365C"/>
    <w:rsid w:val="00CF3A58"/>
    <w:rsid w:val="00CF42CC"/>
    <w:rsid w:val="00CF647C"/>
    <w:rsid w:val="00D123A5"/>
    <w:rsid w:val="00D13843"/>
    <w:rsid w:val="00D20808"/>
    <w:rsid w:val="00D22A3E"/>
    <w:rsid w:val="00D3699A"/>
    <w:rsid w:val="00D376F7"/>
    <w:rsid w:val="00D44DC8"/>
    <w:rsid w:val="00D70B75"/>
    <w:rsid w:val="00D73779"/>
    <w:rsid w:val="00D81546"/>
    <w:rsid w:val="00D932A6"/>
    <w:rsid w:val="00DB093A"/>
    <w:rsid w:val="00DB6BF9"/>
    <w:rsid w:val="00DB7907"/>
    <w:rsid w:val="00DC7EFB"/>
    <w:rsid w:val="00DE20A2"/>
    <w:rsid w:val="00DE2E7A"/>
    <w:rsid w:val="00DE5C33"/>
    <w:rsid w:val="00DE5E49"/>
    <w:rsid w:val="00DF23FE"/>
    <w:rsid w:val="00E14277"/>
    <w:rsid w:val="00E21E5F"/>
    <w:rsid w:val="00E26007"/>
    <w:rsid w:val="00E31E55"/>
    <w:rsid w:val="00E35FEB"/>
    <w:rsid w:val="00E46C80"/>
    <w:rsid w:val="00E51900"/>
    <w:rsid w:val="00E62A76"/>
    <w:rsid w:val="00E66952"/>
    <w:rsid w:val="00E745E5"/>
    <w:rsid w:val="00E7484D"/>
    <w:rsid w:val="00E75DBE"/>
    <w:rsid w:val="00E802ED"/>
    <w:rsid w:val="00E80616"/>
    <w:rsid w:val="00E817C0"/>
    <w:rsid w:val="00E85265"/>
    <w:rsid w:val="00E906C3"/>
    <w:rsid w:val="00E90756"/>
    <w:rsid w:val="00E933CC"/>
    <w:rsid w:val="00EA0FBC"/>
    <w:rsid w:val="00EA5D93"/>
    <w:rsid w:val="00EA76F6"/>
    <w:rsid w:val="00EB0113"/>
    <w:rsid w:val="00EB5CE8"/>
    <w:rsid w:val="00EC4241"/>
    <w:rsid w:val="00EC726E"/>
    <w:rsid w:val="00EC793F"/>
    <w:rsid w:val="00ED6E77"/>
    <w:rsid w:val="00EE01D5"/>
    <w:rsid w:val="00EF11FF"/>
    <w:rsid w:val="00F02DA6"/>
    <w:rsid w:val="00F11F7B"/>
    <w:rsid w:val="00F133E5"/>
    <w:rsid w:val="00F21772"/>
    <w:rsid w:val="00F2225B"/>
    <w:rsid w:val="00F26EB1"/>
    <w:rsid w:val="00F36063"/>
    <w:rsid w:val="00F501A1"/>
    <w:rsid w:val="00F51334"/>
    <w:rsid w:val="00F529F3"/>
    <w:rsid w:val="00F70850"/>
    <w:rsid w:val="00F8714E"/>
    <w:rsid w:val="00F9006E"/>
    <w:rsid w:val="00F97B0A"/>
    <w:rsid w:val="00FA1B72"/>
    <w:rsid w:val="00FA2DF1"/>
    <w:rsid w:val="00FA7384"/>
    <w:rsid w:val="00FB2F5B"/>
    <w:rsid w:val="00FB33EF"/>
    <w:rsid w:val="00FC388C"/>
    <w:rsid w:val="00FC6571"/>
    <w:rsid w:val="00FD0C54"/>
    <w:rsid w:val="00FD4BDA"/>
    <w:rsid w:val="00FE260E"/>
    <w:rsid w:val="00FE4242"/>
    <w:rsid w:val="00FE4872"/>
    <w:rsid w:val="00FE6F0C"/>
    <w:rsid w:val="00FF2941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49791"/>
  <w15:chartTrackingRefBased/>
  <w15:docId w15:val="{42BF226B-7105-4421-86FC-34F99991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C6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apple-tab-span">
    <w:name w:val="apple-tab-span"/>
    <w:basedOn w:val="DefaultParagraphFont"/>
    <w:rsid w:val="00066C60"/>
  </w:style>
  <w:style w:type="paragraph" w:styleId="Header">
    <w:name w:val="header"/>
    <w:basedOn w:val="Normal"/>
    <w:link w:val="HeaderChar"/>
    <w:uiPriority w:val="99"/>
    <w:unhideWhenUsed/>
    <w:rsid w:val="0006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C60"/>
  </w:style>
  <w:style w:type="paragraph" w:styleId="Footer">
    <w:name w:val="footer"/>
    <w:basedOn w:val="Normal"/>
    <w:link w:val="FooterChar"/>
    <w:uiPriority w:val="99"/>
    <w:unhideWhenUsed/>
    <w:rsid w:val="0006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Novakovic</dc:creator>
  <cp:keywords/>
  <dc:description/>
  <cp:lastModifiedBy>Sonja Novakovic</cp:lastModifiedBy>
  <cp:revision>4</cp:revision>
  <dcterms:created xsi:type="dcterms:W3CDTF">2021-01-28T13:19:00Z</dcterms:created>
  <dcterms:modified xsi:type="dcterms:W3CDTF">2021-01-28T14:41:00Z</dcterms:modified>
</cp:coreProperties>
</file>